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keepLines/>
        <w:spacing w:after="0"/>
        <w:rPr>
          <w:b/>
          <w:bCs/>
          <w:lang w:eastAsia="zh-CN"/>
        </w:rPr>
      </w:pPr>
      <w:bookmarkStart w:id="0" w:name="bookmark0"/>
      <w:bookmarkStart w:id="1" w:name="bookmark2"/>
      <w:bookmarkStart w:id="2" w:name="bookmark1"/>
      <w:r>
        <w:rPr>
          <w:rFonts w:hint="eastAsia"/>
          <w:b/>
          <w:bCs/>
        </w:rPr>
        <w:t>党的基本知识</w:t>
      </w:r>
      <w:bookmarkEnd w:id="0"/>
      <w:bookmarkEnd w:id="1"/>
      <w:bookmarkEnd w:id="2"/>
    </w:p>
    <w:p>
      <w:pPr>
        <w:pStyle w:val="13"/>
        <w:keepNext/>
        <w:keepLines/>
        <w:spacing w:after="0"/>
        <w:rPr>
          <w:sz w:val="28"/>
          <w:szCs w:val="28"/>
          <w:lang w:eastAsia="zh-CN"/>
        </w:rPr>
      </w:pPr>
    </w:p>
    <w:p>
      <w:pPr>
        <w:pStyle w:val="9"/>
        <w:spacing w:line="461" w:lineRule="exact"/>
        <w:ind w:firstLine="700"/>
        <w:jc w:val="both"/>
        <w:rPr>
          <w:b/>
          <w:bCs/>
          <w:sz w:val="28"/>
          <w:szCs w:val="28"/>
        </w:rPr>
      </w:pPr>
      <w:bookmarkStart w:id="3" w:name="bookmark3"/>
      <w:r>
        <w:rPr>
          <w:rFonts w:hint="eastAsia"/>
          <w:b/>
          <w:bCs/>
          <w:sz w:val="28"/>
          <w:szCs w:val="28"/>
        </w:rPr>
        <w:t>一</w:t>
      </w:r>
      <w:bookmarkEnd w:id="3"/>
      <w:r>
        <w:rPr>
          <w:rFonts w:hint="eastAsia"/>
          <w:b/>
          <w:bCs/>
          <w:sz w:val="28"/>
          <w:szCs w:val="28"/>
        </w:rPr>
        <w:t>、中国共产党的性质、宗旨、指导思想</w:t>
      </w:r>
    </w:p>
    <w:p>
      <w:pPr>
        <w:pStyle w:val="9"/>
        <w:spacing w:after="1080" w:line="461" w:lineRule="exact"/>
        <w:ind w:firstLine="700"/>
        <w:jc w:val="both"/>
        <w:rPr>
          <w:sz w:val="28"/>
          <w:szCs w:val="28"/>
        </w:rPr>
      </w:pPr>
      <w:bookmarkStart w:id="4" w:name="bookmark4"/>
      <w:r>
        <w:rPr>
          <w:rFonts w:hint="eastAsia"/>
          <w:sz w:val="28"/>
          <w:szCs w:val="28"/>
        </w:rPr>
        <w:t>（</w:t>
      </w:r>
      <w:bookmarkEnd w:id="4"/>
      <w:r>
        <w:rPr>
          <w:rFonts w:hint="eastAsia"/>
          <w:sz w:val="28"/>
          <w:szCs w:val="28"/>
        </w:rPr>
        <w:t>一）党的性质：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pStyle w:val="9"/>
        <w:spacing w:after="900" w:line="240" w:lineRule="auto"/>
        <w:ind w:firstLine="600"/>
        <w:rPr>
          <w:sz w:val="28"/>
          <w:szCs w:val="28"/>
        </w:rPr>
      </w:pPr>
      <w:r>
        <w:rPr>
          <w:rFonts w:hint="eastAsia"/>
          <w:sz w:val="28"/>
          <w:szCs w:val="28"/>
          <w:lang w:val="en-US" w:eastAsia="zh-CN" w:bidi="ar-SA"/>
        </w:rPr>
        <w:drawing>
          <wp:anchor distT="231775" distB="0" distL="455930" distR="113665" simplePos="0" relativeHeight="251614208" behindDoc="0" locked="0" layoutInCell="1" allowOverlap="1">
            <wp:simplePos x="0" y="0"/>
            <wp:positionH relativeFrom="page">
              <wp:posOffset>752475</wp:posOffset>
            </wp:positionH>
            <wp:positionV relativeFrom="paragraph">
              <wp:posOffset>410845</wp:posOffset>
            </wp:positionV>
            <wp:extent cx="3209290" cy="2390140"/>
            <wp:effectExtent l="0" t="0" r="10160" b="10160"/>
            <wp:wrapSquare wrapText="bothSides"/>
            <wp:docPr id="3" name="Shape 3"/>
            <wp:cNvGraphicFramePr/>
            <a:graphic xmlns:a="http://schemas.openxmlformats.org/drawingml/2006/main">
              <a:graphicData uri="http://schemas.openxmlformats.org/drawingml/2006/picture">
                <pic:pic xmlns:pic="http://schemas.openxmlformats.org/drawingml/2006/picture">
                  <pic:nvPicPr>
                    <pic:cNvPr id="3" name="Shape 3"/>
                    <pic:cNvPicPr/>
                  </pic:nvPicPr>
                  <pic:blipFill>
                    <a:blip r:embed="rId6"/>
                    <a:stretch>
                      <a:fillRect/>
                    </a:stretch>
                  </pic:blipFill>
                  <pic:spPr>
                    <a:xfrm>
                      <a:off x="0" y="0"/>
                      <a:ext cx="3209290" cy="2390140"/>
                    </a:xfrm>
                    <a:prstGeom prst="rect">
                      <a:avLst/>
                    </a:prstGeom>
                  </pic:spPr>
                </pic:pic>
              </a:graphicData>
            </a:graphic>
          </wp:anchor>
        </w:drawing>
      </w:r>
      <w:r>
        <w:rPr>
          <w:rFonts w:hint="eastAsia"/>
          <w:sz w:val="28"/>
          <w:szCs w:val="28"/>
          <w:lang w:val="en-US" w:eastAsia="zh-CN" w:bidi="en-US"/>
        </w:rPr>
        <w:t>（二）</w:t>
      </w:r>
      <w:r>
        <w:rPr>
          <w:rFonts w:hint="eastAsia"/>
          <w:sz w:val="28"/>
          <w:szCs w:val="28"/>
        </w:rPr>
        <w:t>党的宗旨：全心全意为人民服务。</w:t>
      </w:r>
    </w:p>
    <w:p>
      <w:pPr>
        <w:pStyle w:val="9"/>
        <w:spacing w:after="400" w:line="466" w:lineRule="exact"/>
        <w:ind w:firstLine="540"/>
        <w:jc w:val="both"/>
        <w:rPr>
          <w:color w:val="auto"/>
          <w:sz w:val="28"/>
          <w:szCs w:val="28"/>
          <w:lang w:eastAsia="zh-CN"/>
        </w:rPr>
      </w:pPr>
      <w:r>
        <w:rPr>
          <w:sz w:val="28"/>
          <w:szCs w:val="28"/>
        </w:rPr>
        <w:pict>
          <v:shape id="_x0000_s1027" o:spid="_x0000_s1027" o:spt="202" type="#_x0000_t202" style="position:absolute;left:0pt;margin-left:56.15pt;margin-top:55pt;height:16.3pt;width:52.1pt;mso-position-horizontal-relative:page;mso-wrap-distance-bottom:181.2pt;mso-wrap-distance-left:9pt;mso-wrap-distance-right:238.4pt;mso-wrap-distance-top:0pt;z-index:-251622400;mso-width-relative:page;mso-height-relative:page;" filled="f" stroked="f" coordsize="21600,21600">
            <v:path/>
            <v:fill on="f" focussize="0,0"/>
            <v:stroke on="f" joinstyle="miter"/>
            <v:imagedata o:title=""/>
            <o:lock v:ext="edit"/>
            <v:textbox inset="0mm,0mm,0mm,0mm">
              <w:txbxContent>
                <w:p>
                  <w:pPr>
                    <w:pStyle w:val="9"/>
                    <w:spacing w:line="240" w:lineRule="auto"/>
                    <w:ind w:firstLine="0"/>
                  </w:pPr>
                  <w:r>
                    <w:t>导思想。</w:t>
                  </w:r>
                </w:p>
              </w:txbxContent>
            </v:textbox>
            <w10:wrap type="square"/>
          </v:shape>
        </w:pict>
      </w:r>
      <w:r>
        <w:rPr>
          <w:rFonts w:hint="eastAsia"/>
          <w:sz w:val="28"/>
          <w:szCs w:val="28"/>
          <w:lang w:val="en-US" w:eastAsia="zh-CN" w:bidi="ar-SA"/>
        </w:rPr>
        <w:drawing>
          <wp:anchor distT="0" distB="0" distL="114300" distR="114300" simplePos="0" relativeHeight="251615232" behindDoc="0" locked="0" layoutInCell="1" allowOverlap="1">
            <wp:simplePos x="0" y="0"/>
            <wp:positionH relativeFrom="page">
              <wp:posOffset>4809490</wp:posOffset>
            </wp:positionH>
            <wp:positionV relativeFrom="paragraph">
              <wp:posOffset>863600</wp:posOffset>
            </wp:positionV>
            <wp:extent cx="433070" cy="311150"/>
            <wp:effectExtent l="0" t="0" r="0" b="0"/>
            <wp:wrapTopAndBottom/>
            <wp:docPr id="5" name="Shape 5"/>
            <wp:cNvGraphicFramePr/>
            <a:graphic xmlns:a="http://schemas.openxmlformats.org/drawingml/2006/main">
              <a:graphicData uri="http://schemas.openxmlformats.org/drawingml/2006/picture">
                <pic:pic xmlns:pic="http://schemas.openxmlformats.org/drawingml/2006/picture">
                  <pic:nvPicPr>
                    <pic:cNvPr id="5" name="Shape 5"/>
                    <pic:cNvPicPr/>
                  </pic:nvPicPr>
                  <pic:blipFill>
                    <a:blip r:embed="rId7"/>
                    <a:stretch>
                      <a:fillRect/>
                    </a:stretch>
                  </pic:blipFill>
                  <pic:spPr>
                    <a:xfrm>
                      <a:off x="0" y="0"/>
                      <a:ext cx="433070" cy="311150"/>
                    </a:xfrm>
                    <a:prstGeom prst="rect">
                      <a:avLst/>
                    </a:prstGeom>
                  </pic:spPr>
                </pic:pic>
              </a:graphicData>
            </a:graphic>
          </wp:anchor>
        </w:drawing>
      </w:r>
      <w:r>
        <w:rPr>
          <w:rFonts w:hint="eastAsia"/>
          <w:sz w:val="28"/>
          <w:szCs w:val="28"/>
        </w:rPr>
        <w:t>（三）党的指导思想：中国共产</w:t>
      </w:r>
      <w:r>
        <w:rPr>
          <w:rFonts w:hint="eastAsia"/>
          <w:color w:val="auto"/>
          <w:sz w:val="28"/>
          <w:szCs w:val="28"/>
        </w:rPr>
        <w:t>党以马克思列宁主义、毛泽东思想、邓小平理论</w:t>
      </w:r>
      <w:r>
        <w:rPr>
          <w:rFonts w:hint="eastAsia"/>
          <w:color w:val="auto"/>
          <w:sz w:val="28"/>
          <w:szCs w:val="28"/>
          <w:lang w:eastAsia="zh-CN"/>
        </w:rPr>
        <w:t>、</w:t>
      </w:r>
      <w:r>
        <w:rPr>
          <w:rFonts w:hint="eastAsia"/>
          <w:color w:val="auto"/>
          <w:sz w:val="28"/>
          <w:szCs w:val="28"/>
        </w:rPr>
        <w:t>“三个代表</w:t>
      </w:r>
      <w:r>
        <w:rPr>
          <w:rFonts w:hint="eastAsia"/>
          <w:color w:val="auto"/>
          <w:sz w:val="28"/>
          <w:szCs w:val="28"/>
          <w:lang w:val="zh-CN" w:eastAsia="zh-CN" w:bidi="zh-CN"/>
        </w:rPr>
        <w:t>”重</w:t>
      </w:r>
      <w:r>
        <w:rPr>
          <w:rFonts w:hint="eastAsia"/>
          <w:color w:val="auto"/>
          <w:sz w:val="28"/>
          <w:szCs w:val="28"/>
        </w:rPr>
        <w:t>要思想</w:t>
      </w:r>
      <w:r>
        <w:rPr>
          <w:rFonts w:hint="eastAsia"/>
          <w:color w:val="auto"/>
          <w:sz w:val="28"/>
          <w:szCs w:val="28"/>
          <w:lang w:eastAsia="zh-CN"/>
        </w:rPr>
        <w:t>、科学发展观、习近平新时代中国特色社会主义思想作为自己的行动指南。</w:t>
      </w:r>
      <w:bookmarkStart w:id="5" w:name="bookmark5"/>
    </w:p>
    <w:p>
      <w:pPr>
        <w:pStyle w:val="9"/>
        <w:spacing w:line="461" w:lineRule="exact"/>
        <w:ind w:firstLine="700"/>
        <w:jc w:val="both"/>
        <w:rPr>
          <w:b/>
          <w:bCs/>
          <w:sz w:val="28"/>
          <w:szCs w:val="28"/>
          <w:lang w:eastAsia="zh-CN"/>
        </w:rPr>
      </w:pPr>
      <w:r>
        <w:rPr>
          <w:rFonts w:hint="eastAsia"/>
          <w:b/>
          <w:bCs/>
          <w:sz w:val="28"/>
          <w:szCs w:val="28"/>
        </w:rPr>
        <w:t>二</w:t>
      </w:r>
      <w:bookmarkEnd w:id="5"/>
      <w:r>
        <w:rPr>
          <w:rFonts w:hint="eastAsia"/>
          <w:b/>
          <w:bCs/>
          <w:sz w:val="28"/>
          <w:szCs w:val="28"/>
        </w:rPr>
        <w:t>、党的纲领、基本路线、组织制度</w:t>
      </w:r>
    </w:p>
    <w:p>
      <w:pPr>
        <w:pStyle w:val="9"/>
        <w:spacing w:before="180" w:line="462" w:lineRule="exact"/>
        <w:ind w:firstLine="700"/>
        <w:rPr>
          <w:sz w:val="28"/>
          <w:szCs w:val="28"/>
        </w:rPr>
      </w:pPr>
      <w:r>
        <w:rPr>
          <w:rFonts w:hint="eastAsia"/>
          <w:sz w:val="28"/>
          <w:szCs w:val="28"/>
        </w:rPr>
        <w:t>（一）党的纲领：党的纲领包括最高纲领和最低纲领两部分。最高纲领是实现共产主义。最低纲领则是根据革命或建设发展阶段的客观实际不同而有所不同。党的社会主义初级阶段的基本纲领即党在社会主义初级阶段的基本奋斗目标和基本政策，包括经济、政治、文化三方面的内容。</w:t>
      </w:r>
    </w:p>
    <w:p>
      <w:pPr>
        <w:pStyle w:val="9"/>
        <w:spacing w:before="180" w:line="462" w:lineRule="exact"/>
        <w:ind w:firstLine="700"/>
        <w:rPr>
          <w:sz w:val="28"/>
          <w:szCs w:val="28"/>
        </w:rPr>
      </w:pPr>
      <w:r>
        <w:rPr>
          <w:rFonts w:hint="eastAsia"/>
          <w:sz w:val="28"/>
          <w:szCs w:val="28"/>
        </w:rPr>
        <w:t>（</w:t>
      </w:r>
      <w:r>
        <w:rPr>
          <w:rFonts w:hint="eastAsia"/>
          <w:sz w:val="28"/>
          <w:szCs w:val="28"/>
          <w:lang w:eastAsia="zh-CN"/>
        </w:rPr>
        <w:t>二</w:t>
      </w:r>
      <w:r>
        <w:rPr>
          <w:rFonts w:hint="eastAsia"/>
          <w:sz w:val="28"/>
          <w:szCs w:val="28"/>
        </w:rPr>
        <w:t>）党在社会主义初级阶段的基本路线：中共十七大报告指出，中国共产党在社会主义初级阶段的基本路线是：领导和团结全国各族人民，以经济建设为中心，坚持四项基本原则，坚持改革开放，自力更生，艰苦创业，为把我国建设成为富强、民主、文明、和谐的社会主义现代化国家而奋斗。</w:t>
      </w:r>
    </w:p>
    <w:p>
      <w:pPr>
        <w:pStyle w:val="9"/>
        <w:spacing w:before="180" w:line="462" w:lineRule="exact"/>
        <w:ind w:firstLine="700"/>
        <w:rPr>
          <w:color w:val="auto"/>
          <w:sz w:val="28"/>
          <w:szCs w:val="28"/>
        </w:rPr>
      </w:pPr>
      <w:r>
        <w:rPr>
          <w:rFonts w:hint="eastAsia"/>
          <w:sz w:val="28"/>
          <w:szCs w:val="28"/>
          <w:lang w:eastAsia="zh-CN"/>
        </w:rPr>
        <w:t>（</w:t>
      </w:r>
      <w:r>
        <w:rPr>
          <w:rFonts w:hint="eastAsia"/>
          <w:color w:val="auto"/>
          <w:sz w:val="28"/>
          <w:szCs w:val="28"/>
        </w:rPr>
        <w:t>三</w:t>
      </w:r>
      <w:r>
        <w:rPr>
          <w:rFonts w:hint="eastAsia"/>
          <w:sz w:val="28"/>
          <w:szCs w:val="28"/>
          <w:lang w:eastAsia="zh-CN"/>
        </w:rPr>
        <w:t>）</w:t>
      </w:r>
      <w:r>
        <w:rPr>
          <w:rFonts w:hint="eastAsia"/>
          <w:color w:val="auto"/>
          <w:sz w:val="28"/>
          <w:szCs w:val="28"/>
        </w:rPr>
        <w:t>党的组织制度：是指对党的组织则、组织机构和组织纪律用党规党法的形式固定下来，并要求所有党的组织和党员共同遵守的按一定程序办事的组织规程。</w:t>
      </w:r>
    </w:p>
    <w:p>
      <w:pPr>
        <w:pStyle w:val="9"/>
        <w:spacing w:line="459" w:lineRule="exact"/>
        <w:ind w:firstLine="560"/>
        <w:jc w:val="both"/>
        <w:rPr>
          <w:sz w:val="28"/>
          <w:szCs w:val="28"/>
        </w:rPr>
      </w:pPr>
      <w:r>
        <w:rPr>
          <w:rFonts w:hint="eastAsia"/>
          <w:sz w:val="28"/>
          <w:szCs w:val="28"/>
        </w:rPr>
        <w:t>中国共产党的组织制度主要包括三个方面的内容：一是根本制度，即民主集中制。它是所有组织制度的核心;二是基本制度。包括党的代表大会制度、党的选举制度、党的干部制度和党内生活制度；三是具体工作制度。包括党委会及其常委会的议事规则和决策程序等。</w:t>
      </w:r>
    </w:p>
    <w:p>
      <w:pPr>
        <w:pStyle w:val="9"/>
        <w:spacing w:line="461" w:lineRule="exact"/>
        <w:ind w:firstLine="700"/>
        <w:jc w:val="both"/>
        <w:rPr>
          <w:b/>
          <w:bCs/>
          <w:sz w:val="28"/>
          <w:szCs w:val="28"/>
        </w:rPr>
      </w:pPr>
      <w:bookmarkStart w:id="6" w:name="bookmark6"/>
      <w:r>
        <w:rPr>
          <w:rFonts w:hint="eastAsia"/>
          <w:b/>
          <w:bCs/>
          <w:sz w:val="28"/>
          <w:szCs w:val="28"/>
        </w:rPr>
        <w:t>三</w:t>
      </w:r>
      <w:bookmarkEnd w:id="6"/>
      <w:r>
        <w:rPr>
          <w:rFonts w:hint="eastAsia"/>
          <w:b/>
          <w:bCs/>
          <w:sz w:val="28"/>
          <w:szCs w:val="28"/>
        </w:rPr>
        <w:t>、入党的条件、基本程序</w:t>
      </w:r>
    </w:p>
    <w:p>
      <w:pPr>
        <w:pStyle w:val="9"/>
        <w:spacing w:line="459" w:lineRule="exact"/>
        <w:ind w:firstLine="560"/>
        <w:jc w:val="both"/>
        <w:rPr>
          <w:sz w:val="28"/>
          <w:szCs w:val="28"/>
        </w:rPr>
      </w:pPr>
      <w:r>
        <w:rPr>
          <w:rFonts w:hint="eastAsia"/>
          <w:sz w:val="28"/>
          <w:szCs w:val="28"/>
        </w:rPr>
        <w:t>（一）入党的条件：年满十八岁的中国工人、农民、军人、知识分子和其他 社会阶层的先进分子，承认党的纲领和章程，愿意参加党的一个组织并在其中积极工作、执行党的决议和按期交纳党费的，可以申请加入中国共产党。</w:t>
      </w:r>
      <w:bookmarkStart w:id="7" w:name="bookmark7"/>
    </w:p>
    <w:p>
      <w:pPr>
        <w:pStyle w:val="9"/>
        <w:spacing w:line="459" w:lineRule="exact"/>
        <w:ind w:firstLine="560"/>
        <w:jc w:val="both"/>
        <w:rPr>
          <w:sz w:val="28"/>
          <w:szCs w:val="28"/>
        </w:rPr>
      </w:pPr>
      <w:r>
        <w:rPr>
          <w:rFonts w:hint="eastAsia"/>
          <w:sz w:val="28"/>
          <w:szCs w:val="28"/>
        </w:rPr>
        <w:t>（</w:t>
      </w:r>
      <w:bookmarkEnd w:id="7"/>
      <w:r>
        <w:rPr>
          <w:rFonts w:hint="eastAsia"/>
          <w:sz w:val="28"/>
          <w:szCs w:val="28"/>
        </w:rPr>
        <w:t>二）入党的基本程序</w:t>
      </w:r>
    </w:p>
    <w:p>
      <w:pPr>
        <w:pStyle w:val="9"/>
        <w:spacing w:line="463" w:lineRule="exact"/>
        <w:ind w:firstLine="560"/>
        <w:jc w:val="both"/>
        <w:rPr>
          <w:sz w:val="28"/>
          <w:szCs w:val="28"/>
          <w:lang w:eastAsia="zh-CN"/>
        </w:rPr>
      </w:pPr>
      <w:bookmarkStart w:id="8" w:name="bookmark8"/>
      <w:r>
        <w:rPr>
          <w:rFonts w:hint="eastAsia"/>
          <w:sz w:val="28"/>
          <w:szCs w:val="28"/>
        </w:rPr>
        <w:t>1</w:t>
      </w:r>
      <w:bookmarkEnd w:id="8"/>
      <w:r>
        <w:rPr>
          <w:rFonts w:hint="eastAsia"/>
          <w:sz w:val="28"/>
          <w:szCs w:val="28"/>
        </w:rPr>
        <w:t>、要求入党的人必须向党组织提出申请。内容应包括：第一、对党的认识及入党动机。第二、本人家庭成员和主要社会关系情况。第三、本人有无政治历史问题或犯过什么错误，受过什么处分。 第四、明确表达自己的愿望。第五、写明本人政治、思想、工作等方面的表现和主要优点、缺点及今后努力方向。</w:t>
      </w:r>
      <w:bookmarkStart w:id="9" w:name="bookmark9"/>
    </w:p>
    <w:p>
      <w:pPr>
        <w:pStyle w:val="9"/>
        <w:spacing w:line="463" w:lineRule="exact"/>
        <w:ind w:firstLine="560"/>
        <w:jc w:val="both"/>
        <w:rPr>
          <w:sz w:val="28"/>
          <w:szCs w:val="28"/>
        </w:rPr>
      </w:pPr>
      <w:r>
        <w:rPr>
          <w:rFonts w:hint="eastAsia"/>
          <w:sz w:val="28"/>
          <w:szCs w:val="28"/>
        </w:rPr>
        <w:t>2</w:t>
      </w:r>
      <w:bookmarkEnd w:id="9"/>
      <w:r>
        <w:rPr>
          <w:rFonts w:hint="eastAsia"/>
          <w:sz w:val="28"/>
          <w:szCs w:val="28"/>
        </w:rPr>
        <w:t>、申请入党的人要经常向党组织汇报思想，以求得组织的帮助和教育。</w:t>
      </w:r>
    </w:p>
    <w:p>
      <w:pPr>
        <w:pStyle w:val="9"/>
        <w:spacing w:line="463" w:lineRule="exact"/>
        <w:ind w:firstLine="560"/>
        <w:jc w:val="both"/>
        <w:rPr>
          <w:sz w:val="28"/>
          <w:szCs w:val="28"/>
        </w:rPr>
      </w:pPr>
      <w:bookmarkStart w:id="10" w:name="bookmark10"/>
      <w:r>
        <w:rPr>
          <w:rFonts w:hint="eastAsia"/>
          <w:sz w:val="28"/>
          <w:szCs w:val="28"/>
        </w:rPr>
        <w:t>3</w:t>
      </w:r>
      <w:bookmarkEnd w:id="10"/>
      <w:r>
        <w:rPr>
          <w:rFonts w:hint="eastAsia"/>
          <w:sz w:val="28"/>
          <w:szCs w:val="28"/>
        </w:rPr>
        <w:t>、确定入党积极分子。党支部根据申请入党同志的表现和觉悟程度，对照入党积极分子的条件来确定入党积极分子。积极分子要填写《入党积极分子培养考察登记表》。</w:t>
      </w:r>
    </w:p>
    <w:p>
      <w:pPr>
        <w:pStyle w:val="9"/>
        <w:tabs>
          <w:tab w:val="left" w:pos="982"/>
        </w:tabs>
        <w:spacing w:line="466" w:lineRule="exact"/>
        <w:ind w:firstLine="560"/>
        <w:jc w:val="both"/>
        <w:rPr>
          <w:sz w:val="28"/>
          <w:szCs w:val="28"/>
        </w:rPr>
      </w:pPr>
      <w:bookmarkStart w:id="11" w:name="bookmark11"/>
      <w:r>
        <w:rPr>
          <w:rFonts w:hint="eastAsia"/>
          <w:sz w:val="28"/>
          <w:szCs w:val="28"/>
        </w:rPr>
        <w:t>4</w:t>
      </w:r>
      <w:bookmarkEnd w:id="11"/>
      <w:r>
        <w:rPr>
          <w:rFonts w:hint="eastAsia"/>
          <w:sz w:val="28"/>
          <w:szCs w:val="28"/>
        </w:rPr>
        <w:t>、</w:t>
      </w:r>
      <w:r>
        <w:rPr>
          <w:rFonts w:hint="eastAsia"/>
          <w:sz w:val="28"/>
          <w:szCs w:val="28"/>
        </w:rPr>
        <w:tab/>
      </w:r>
      <w:r>
        <w:rPr>
          <w:rFonts w:hint="eastAsia"/>
          <w:sz w:val="28"/>
          <w:szCs w:val="28"/>
        </w:rPr>
        <w:t>对入党积极分子培养教育和考察。党支部要指派1-2名正式党员进行培 养，重点进行教育帮助。</w:t>
      </w:r>
    </w:p>
    <w:p>
      <w:pPr>
        <w:pStyle w:val="9"/>
        <w:tabs>
          <w:tab w:val="left" w:pos="978"/>
        </w:tabs>
        <w:spacing w:line="466" w:lineRule="exact"/>
        <w:ind w:firstLine="560"/>
        <w:jc w:val="both"/>
        <w:rPr>
          <w:sz w:val="28"/>
          <w:szCs w:val="28"/>
        </w:rPr>
      </w:pPr>
      <w:bookmarkStart w:id="12" w:name="bookmark12"/>
      <w:r>
        <w:rPr>
          <w:rFonts w:hint="eastAsia"/>
          <w:sz w:val="28"/>
          <w:szCs w:val="28"/>
        </w:rPr>
        <w:t>5</w:t>
      </w:r>
      <w:bookmarkEnd w:id="12"/>
      <w:r>
        <w:rPr>
          <w:rFonts w:hint="eastAsia"/>
          <w:sz w:val="28"/>
          <w:szCs w:val="28"/>
        </w:rPr>
        <w:t>、确定发展对象。对发展对象进行政治审查、短期集中培训、预审与公示、 预备党员接收、考察预备党员等。</w:t>
      </w:r>
    </w:p>
    <w:p>
      <w:pPr>
        <w:pStyle w:val="9"/>
        <w:tabs>
          <w:tab w:val="left" w:pos="966"/>
        </w:tabs>
        <w:spacing w:line="466" w:lineRule="exact"/>
        <w:ind w:firstLine="540"/>
        <w:rPr>
          <w:sz w:val="28"/>
          <w:szCs w:val="28"/>
        </w:rPr>
      </w:pPr>
      <w:bookmarkStart w:id="13" w:name="bookmark13"/>
      <w:r>
        <w:rPr>
          <w:rFonts w:hint="eastAsia"/>
          <w:sz w:val="28"/>
          <w:szCs w:val="28"/>
        </w:rPr>
        <w:t>6</w:t>
      </w:r>
      <w:bookmarkEnd w:id="13"/>
      <w:r>
        <w:rPr>
          <w:rFonts w:hint="eastAsia"/>
          <w:sz w:val="28"/>
          <w:szCs w:val="28"/>
        </w:rPr>
        <w:t>、</w:t>
      </w:r>
      <w:r>
        <w:rPr>
          <w:rFonts w:hint="eastAsia"/>
          <w:sz w:val="28"/>
          <w:szCs w:val="28"/>
        </w:rPr>
        <w:tab/>
      </w:r>
      <w:r>
        <w:rPr>
          <w:rFonts w:hint="eastAsia"/>
          <w:sz w:val="28"/>
          <w:szCs w:val="28"/>
        </w:rPr>
        <w:t>考察期满合格后，转为正式党员。</w:t>
      </w:r>
    </w:p>
    <w:p>
      <w:pPr>
        <w:pStyle w:val="9"/>
        <w:spacing w:line="461" w:lineRule="exact"/>
        <w:ind w:firstLine="700"/>
        <w:jc w:val="both"/>
        <w:rPr>
          <w:b/>
          <w:bCs/>
          <w:sz w:val="28"/>
          <w:szCs w:val="28"/>
        </w:rPr>
      </w:pPr>
      <w:bookmarkStart w:id="14" w:name="bookmark14"/>
      <w:r>
        <w:rPr>
          <w:rFonts w:hint="eastAsia"/>
          <w:b/>
          <w:bCs/>
          <w:sz w:val="28"/>
          <w:szCs w:val="28"/>
        </w:rPr>
        <w:t>四</w:t>
      </w:r>
      <w:bookmarkEnd w:id="14"/>
      <w:r>
        <w:rPr>
          <w:rFonts w:hint="eastAsia"/>
          <w:b/>
          <w:bCs/>
          <w:sz w:val="28"/>
          <w:szCs w:val="28"/>
        </w:rPr>
        <w:t>、党章、党旗、党徽、誓词</w:t>
      </w:r>
    </w:p>
    <w:p>
      <w:pPr>
        <w:pStyle w:val="9"/>
        <w:spacing w:line="466" w:lineRule="exact"/>
        <w:ind w:firstLine="560"/>
        <w:rPr>
          <w:sz w:val="28"/>
          <w:szCs w:val="28"/>
        </w:rPr>
      </w:pPr>
      <w:r>
        <w:rPr>
          <w:rFonts w:hint="eastAsia"/>
          <w:sz w:val="28"/>
          <w:szCs w:val="28"/>
        </w:rPr>
        <w:t>（一）党章：是一个政党为保证全党在政治上、思想上的一致和组织上、行 动上的统一所制定的章程。党章是政党的宗旨和行为规范。</w:t>
      </w:r>
    </w:p>
    <w:p>
      <w:pPr>
        <w:pStyle w:val="9"/>
        <w:spacing w:line="466" w:lineRule="exact"/>
        <w:ind w:firstLine="560"/>
        <w:rPr>
          <w:sz w:val="28"/>
          <w:szCs w:val="28"/>
        </w:rPr>
      </w:pPr>
      <w:r>
        <w:rPr>
          <w:rFonts w:hint="eastAsia"/>
          <w:sz w:val="28"/>
          <w:szCs w:val="28"/>
        </w:rPr>
        <w:t>中国共产党现行党章是经过中国共产党第十七次全国代表大会部分修改， 2007年10月21日通过的。除总纲外共十一章五十三条。规定了党的纲领、组 织机构、组织制度、党员的条件、党员的义务和权利、党的纪律等。</w:t>
      </w:r>
    </w:p>
    <w:p>
      <w:pPr>
        <w:spacing w:line="1" w:lineRule="exact"/>
        <w:rPr>
          <w:rFonts w:ascii="宋体" w:hAnsi="宋体" w:eastAsia="宋体" w:cs="宋体"/>
          <w:sz w:val="28"/>
          <w:szCs w:val="28"/>
          <w:lang w:eastAsia="zh-CN"/>
        </w:rPr>
        <w:sectPr>
          <w:pgSz w:w="11900" w:h="16840"/>
          <w:pgMar w:top="1086" w:right="1096" w:bottom="1256" w:left="1117" w:header="658" w:footer="3" w:gutter="0"/>
          <w:pgNumType w:start="1"/>
          <w:cols w:space="720" w:num="1"/>
          <w:docGrid w:linePitch="360" w:charSpace="0"/>
        </w:sectPr>
      </w:pPr>
      <w:r>
        <w:rPr>
          <w:rFonts w:hint="eastAsia" w:ascii="宋体" w:hAnsi="宋体" w:eastAsia="宋体" w:cs="宋体"/>
          <w:sz w:val="28"/>
          <w:szCs w:val="28"/>
          <w:lang w:eastAsia="zh-CN" w:bidi="ar-SA"/>
        </w:rPr>
        <w:drawing>
          <wp:anchor distT="184785" distB="0" distL="0" distR="0" simplePos="0" relativeHeight="251616256" behindDoc="0" locked="0" layoutInCell="1" allowOverlap="1">
            <wp:simplePos x="0" y="0"/>
            <wp:positionH relativeFrom="page">
              <wp:posOffset>1586230</wp:posOffset>
            </wp:positionH>
            <wp:positionV relativeFrom="paragraph">
              <wp:posOffset>184785</wp:posOffset>
            </wp:positionV>
            <wp:extent cx="2231390" cy="1237615"/>
            <wp:effectExtent l="0" t="0" r="0" b="0"/>
            <wp:wrapTopAndBottom/>
            <wp:docPr id="17" name="Shape 17"/>
            <wp:cNvGraphicFramePr/>
            <a:graphic xmlns:a="http://schemas.openxmlformats.org/drawingml/2006/main">
              <a:graphicData uri="http://schemas.openxmlformats.org/drawingml/2006/picture">
                <pic:pic xmlns:pic="http://schemas.openxmlformats.org/drawingml/2006/picture">
                  <pic:nvPicPr>
                    <pic:cNvPr id="17" name="Shape 17"/>
                    <pic:cNvPicPr/>
                  </pic:nvPicPr>
                  <pic:blipFill>
                    <a:blip r:embed="rId8"/>
                    <a:stretch>
                      <a:fillRect/>
                    </a:stretch>
                  </pic:blipFill>
                  <pic:spPr>
                    <a:xfrm>
                      <a:off x="0" y="0"/>
                      <a:ext cx="2231390" cy="1237615"/>
                    </a:xfrm>
                    <a:prstGeom prst="rect">
                      <a:avLst/>
                    </a:prstGeom>
                  </pic:spPr>
                </pic:pic>
              </a:graphicData>
            </a:graphic>
          </wp:anchor>
        </w:drawing>
      </w:r>
      <w:r>
        <w:rPr>
          <w:rFonts w:hint="eastAsia" w:ascii="宋体" w:hAnsi="宋体" w:eastAsia="宋体" w:cs="宋体"/>
          <w:sz w:val="28"/>
          <w:szCs w:val="28"/>
          <w:lang w:eastAsia="zh-CN" w:bidi="ar-SA"/>
        </w:rPr>
        <w:drawing>
          <wp:anchor distT="50800" distB="73025" distL="0" distR="0" simplePos="0" relativeHeight="251617280" behindDoc="0" locked="0" layoutInCell="1" allowOverlap="1">
            <wp:simplePos x="0" y="0"/>
            <wp:positionH relativeFrom="page">
              <wp:posOffset>4225925</wp:posOffset>
            </wp:positionH>
            <wp:positionV relativeFrom="paragraph">
              <wp:posOffset>50800</wp:posOffset>
            </wp:positionV>
            <wp:extent cx="1725295" cy="1298575"/>
            <wp:effectExtent l="0" t="0" r="0" b="0"/>
            <wp:wrapTopAndBottom/>
            <wp:docPr id="19" name="Shape 19"/>
            <wp:cNvGraphicFramePr/>
            <a:graphic xmlns:a="http://schemas.openxmlformats.org/drawingml/2006/main">
              <a:graphicData uri="http://schemas.openxmlformats.org/drawingml/2006/picture">
                <pic:pic xmlns:pic="http://schemas.openxmlformats.org/drawingml/2006/picture">
                  <pic:nvPicPr>
                    <pic:cNvPr id="19" name="Shape 19"/>
                    <pic:cNvPicPr/>
                  </pic:nvPicPr>
                  <pic:blipFill>
                    <a:blip r:embed="rId9"/>
                    <a:stretch>
                      <a:fillRect/>
                    </a:stretch>
                  </pic:blipFill>
                  <pic:spPr>
                    <a:xfrm>
                      <a:off x="0" y="0"/>
                      <a:ext cx="1725295" cy="1298575"/>
                    </a:xfrm>
                    <a:prstGeom prst="rect">
                      <a:avLst/>
                    </a:prstGeom>
                  </pic:spPr>
                </pic:pic>
              </a:graphicData>
            </a:graphic>
          </wp:anchor>
        </w:drawing>
      </w:r>
    </w:p>
    <w:p>
      <w:pPr>
        <w:pStyle w:val="17"/>
        <w:spacing w:line="459" w:lineRule="exact"/>
        <w:jc w:val="center"/>
        <w:rPr>
          <w:sz w:val="28"/>
          <w:szCs w:val="28"/>
        </w:rPr>
      </w:pPr>
      <w:r>
        <w:rPr>
          <w:rFonts w:hint="eastAsia"/>
          <w:sz w:val="28"/>
          <w:szCs w:val="28"/>
        </w:rPr>
        <w:t>中国共产党党旗、党徽</w:t>
      </w:r>
    </w:p>
    <w:p>
      <w:pPr>
        <w:pStyle w:val="9"/>
        <w:spacing w:line="459" w:lineRule="exact"/>
        <w:ind w:firstLine="700"/>
        <w:jc w:val="both"/>
        <w:rPr>
          <w:sz w:val="28"/>
          <w:szCs w:val="28"/>
        </w:rPr>
      </w:pPr>
      <w:r>
        <w:rPr>
          <w:rFonts w:hint="eastAsia"/>
          <w:sz w:val="28"/>
          <w:szCs w:val="28"/>
        </w:rPr>
        <w:t>（二）党旗、党徽：党旗是中国共产党的象征和标志。旗面为红色，缀有锤子、镰刀交叉组成的金黄色党徽图案。红色象征革命，黄色的锤子、镰刀代表工人和农民的劳动工具，象征着中国共产党是中国工人阶级的先锋队，代表着工人阶级和广大人民群众的根本利益。</w:t>
      </w:r>
    </w:p>
    <w:p>
      <w:pPr>
        <w:pStyle w:val="9"/>
        <w:spacing w:line="459" w:lineRule="exact"/>
        <w:ind w:firstLine="600"/>
        <w:jc w:val="both"/>
        <w:rPr>
          <w:sz w:val="28"/>
          <w:szCs w:val="28"/>
        </w:rPr>
      </w:pPr>
      <w:bookmarkStart w:id="15" w:name="bookmark15"/>
      <w:r>
        <w:rPr>
          <w:rFonts w:hint="eastAsia"/>
          <w:sz w:val="28"/>
          <w:szCs w:val="28"/>
        </w:rPr>
        <w:t>（</w:t>
      </w:r>
      <w:bookmarkEnd w:id="15"/>
      <w:r>
        <w:rPr>
          <w:rFonts w:hint="eastAsia"/>
          <w:sz w:val="28"/>
          <w:szCs w:val="28"/>
        </w:rPr>
        <w:t>三）入党誓词：《中国共产党章程》第一章第六条规定：</w:t>
      </w:r>
      <w:r>
        <w:rPr>
          <w:rFonts w:hint="eastAsia"/>
          <w:sz w:val="28"/>
          <w:szCs w:val="28"/>
          <w:lang w:val="zh-CN" w:eastAsia="zh-CN" w:bidi="zh-CN"/>
        </w:rPr>
        <w:t>“预</w:t>
      </w:r>
      <w:r>
        <w:rPr>
          <w:rFonts w:hint="eastAsia"/>
          <w:sz w:val="28"/>
          <w:szCs w:val="28"/>
        </w:rPr>
        <w:t>备党员必须面向党旗进行入党宣誓。誓词如下：我志愿加入中国共产党，拥护党的纲领，遵守党的章程，履行党员义务，执行党的决定，严守党的纪律，保守党的秘密， 对党忠诚，积极工作，为共产主义奋斗终身，随时准备为党和人民牺牲一切， 永不叛党。”</w:t>
      </w:r>
    </w:p>
    <w:p>
      <w:pPr>
        <w:pStyle w:val="13"/>
        <w:keepNext/>
        <w:keepLines/>
        <w:spacing w:after="140"/>
        <w:rPr>
          <w:b/>
          <w:bCs/>
          <w:sz w:val="28"/>
          <w:szCs w:val="28"/>
        </w:rPr>
      </w:pPr>
      <w:bookmarkStart w:id="16" w:name="bookmark18"/>
      <w:bookmarkStart w:id="17" w:name="bookmark16"/>
      <w:bookmarkStart w:id="18" w:name="bookmark17"/>
    </w:p>
    <w:p>
      <w:pPr>
        <w:pStyle w:val="13"/>
        <w:keepNext/>
        <w:keepLines/>
        <w:spacing w:after="140"/>
        <w:rPr>
          <w:b/>
          <w:bCs/>
          <w:sz w:val="28"/>
          <w:szCs w:val="28"/>
        </w:rPr>
      </w:pPr>
    </w:p>
    <w:p>
      <w:pPr>
        <w:pStyle w:val="13"/>
        <w:keepNext/>
        <w:keepLines/>
        <w:spacing w:after="0"/>
        <w:rPr>
          <w:b/>
          <w:bCs/>
        </w:rPr>
      </w:pPr>
      <w:r>
        <w:rPr>
          <w:rFonts w:hint="eastAsia"/>
          <w:b/>
          <w:bCs/>
        </w:rPr>
        <w:t>党的光辉历史</w:t>
      </w:r>
      <w:bookmarkEnd w:id="16"/>
      <w:bookmarkEnd w:id="17"/>
      <w:bookmarkEnd w:id="18"/>
    </w:p>
    <w:p>
      <w:pPr>
        <w:pStyle w:val="9"/>
        <w:spacing w:after="140" w:line="240" w:lineRule="auto"/>
        <w:ind w:firstLine="0"/>
        <w:jc w:val="center"/>
        <w:rPr>
          <w:b/>
          <w:bCs/>
          <w:sz w:val="32"/>
          <w:szCs w:val="32"/>
        </w:rPr>
      </w:pPr>
      <w:r>
        <w:rPr>
          <w:rFonts w:hint="eastAsia"/>
          <w:b/>
          <w:bCs/>
          <w:sz w:val="32"/>
          <w:szCs w:val="32"/>
        </w:rPr>
        <w:t>党的建立</w:t>
      </w:r>
    </w:p>
    <w:p>
      <w:pPr>
        <w:pStyle w:val="9"/>
        <w:spacing w:after="140" w:line="240" w:lineRule="auto"/>
        <w:ind w:firstLine="560"/>
        <w:jc w:val="both"/>
        <w:rPr>
          <w:b/>
          <w:bCs/>
          <w:sz w:val="28"/>
          <w:szCs w:val="28"/>
        </w:rPr>
      </w:pPr>
    </w:p>
    <w:p>
      <w:pPr>
        <w:pStyle w:val="9"/>
        <w:spacing w:after="140" w:line="240" w:lineRule="auto"/>
        <w:ind w:firstLine="560"/>
        <w:jc w:val="both"/>
        <w:rPr>
          <w:b/>
          <w:bCs/>
          <w:sz w:val="28"/>
          <w:szCs w:val="28"/>
        </w:rPr>
      </w:pPr>
      <w:r>
        <w:rPr>
          <w:rFonts w:hint="eastAsia"/>
          <w:b/>
          <w:bCs/>
          <w:sz w:val="28"/>
          <w:szCs w:val="28"/>
        </w:rPr>
        <w:t>五四运动</w:t>
      </w:r>
    </w:p>
    <w:p>
      <w:pPr>
        <w:pStyle w:val="9"/>
        <w:spacing w:line="240" w:lineRule="auto"/>
        <w:ind w:firstLine="560"/>
        <w:jc w:val="both"/>
        <w:rPr>
          <w:sz w:val="28"/>
          <w:szCs w:val="28"/>
        </w:rPr>
      </w:pPr>
      <w:r>
        <w:rPr>
          <w:rFonts w:hint="eastAsia"/>
          <w:sz w:val="28"/>
          <w:szCs w:val="28"/>
        </w:rPr>
        <w:t>1919年爆发的五四运动，促进了马克思主义同中国工人运动的结合，为中国共产党的建立作了思想上和干部上的准备。五四运动中，觉悟了的中国无产阶级第一次作为独立的政治力量登上了政治舞台，成为争取这次斗争胜利的决定性力量。五四运动是中国人民彻底的反对帝国主义、封建主义的爱国运动；是中国旧民主主义革命的结束和新民主主义革命的开端；五四运动促进了马克思主义在中国的传播及其与工人运动相结合，从而在思想上和干部上为中国共产党的建立准备了条件。</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5991225" cy="2802890"/>
            <wp:effectExtent l="0" t="0" r="9525" b="16510"/>
            <wp:docPr id="21" name="Picutre 21"/>
            <wp:cNvGraphicFramePr/>
            <a:graphic xmlns:a="http://schemas.openxmlformats.org/drawingml/2006/main">
              <a:graphicData uri="http://schemas.openxmlformats.org/drawingml/2006/picture">
                <pic:pic xmlns:pic="http://schemas.openxmlformats.org/drawingml/2006/picture">
                  <pic:nvPicPr>
                    <pic:cNvPr id="21" name="Picutre 21"/>
                    <pic:cNvPicPr/>
                  </pic:nvPicPr>
                  <pic:blipFill>
                    <a:blip r:embed="rId10"/>
                    <a:stretch>
                      <a:fillRect/>
                    </a:stretch>
                  </pic:blipFill>
                  <pic:spPr>
                    <a:xfrm>
                      <a:off x="0" y="0"/>
                      <a:ext cx="5991225" cy="2802890"/>
                    </a:xfrm>
                    <a:prstGeom prst="rect">
                      <a:avLst/>
                    </a:prstGeom>
                  </pic:spPr>
                </pic:pic>
              </a:graphicData>
            </a:graphic>
          </wp:inline>
        </w:drawing>
      </w:r>
    </w:p>
    <w:p>
      <w:pPr>
        <w:pStyle w:val="11"/>
        <w:jc w:val="center"/>
        <w:rPr>
          <w:sz w:val="28"/>
          <w:szCs w:val="28"/>
        </w:rPr>
      </w:pPr>
      <w:r>
        <w:rPr>
          <w:rFonts w:hint="eastAsia"/>
          <w:sz w:val="28"/>
          <w:szCs w:val="28"/>
        </w:rPr>
        <w:t>轰轰烈烈的五四运动（浮雕）</w:t>
      </w:r>
    </w:p>
    <w:p>
      <w:pPr>
        <w:pStyle w:val="9"/>
        <w:spacing w:line="464" w:lineRule="exact"/>
        <w:ind w:firstLine="562" w:firstLineChars="200"/>
        <w:jc w:val="both"/>
        <w:rPr>
          <w:b/>
          <w:bCs/>
          <w:sz w:val="28"/>
          <w:szCs w:val="28"/>
        </w:rPr>
      </w:pPr>
    </w:p>
    <w:p>
      <w:pPr>
        <w:pStyle w:val="9"/>
        <w:spacing w:line="464" w:lineRule="exact"/>
        <w:ind w:firstLine="562" w:firstLineChars="200"/>
        <w:jc w:val="both"/>
        <w:rPr>
          <w:b/>
          <w:bCs/>
          <w:sz w:val="28"/>
          <w:szCs w:val="28"/>
        </w:rPr>
      </w:pPr>
      <w:r>
        <w:rPr>
          <w:rFonts w:hint="eastAsia"/>
          <w:b/>
          <w:bCs/>
          <w:sz w:val="28"/>
          <w:szCs w:val="28"/>
        </w:rPr>
        <w:t>共产主义小组的建立</w:t>
      </w:r>
    </w:p>
    <w:p>
      <w:pPr>
        <w:pStyle w:val="9"/>
        <w:spacing w:line="464" w:lineRule="exact"/>
        <w:ind w:firstLine="560"/>
        <w:jc w:val="both"/>
        <w:rPr>
          <w:sz w:val="28"/>
          <w:szCs w:val="28"/>
        </w:rPr>
      </w:pPr>
      <w:r>
        <w:rPr>
          <w:rFonts w:hint="eastAsia"/>
          <w:sz w:val="28"/>
          <w:szCs w:val="28"/>
        </w:rPr>
        <w:t>从五四运动开始，中国的先进分子陈独秀、李大钊、毛泽东等进一步接受了马克思主义，并把它与中国正在发展的工人运动结合起来。他们在工人中宣传马克思主义，讲解革命道理，组织工人进行斗争。在中国共产党成立前夕，全国各地及日本东京、法国巴黎纷纷成立了共产主义组织。</w:t>
      </w:r>
    </w:p>
    <w:p>
      <w:pPr>
        <w:pStyle w:val="9"/>
        <w:spacing w:after="120" w:line="464" w:lineRule="exact"/>
        <w:ind w:firstLine="560"/>
        <w:jc w:val="both"/>
        <w:rPr>
          <w:sz w:val="28"/>
          <w:szCs w:val="28"/>
        </w:rPr>
      </w:pPr>
      <w:r>
        <w:rPr>
          <w:rFonts w:hint="eastAsia"/>
          <w:sz w:val="28"/>
          <w:szCs w:val="28"/>
        </w:rPr>
        <w:t>在陈独秀等先进知识分子发起下，1920年8月在中国工业和工人运动的中 心上海，建立了中国第一个共产主义小组。起草了《中国共产党宣言》，</w:t>
      </w:r>
      <w:r>
        <w:rPr>
          <w:rFonts w:hint="eastAsia"/>
          <w:sz w:val="28"/>
          <w:szCs w:val="28"/>
          <w:lang w:eastAsia="zh-CN"/>
        </w:rPr>
        <w:t>把</w:t>
      </w:r>
      <w:r>
        <w:rPr>
          <w:rFonts w:hint="eastAsia"/>
          <w:sz w:val="28"/>
          <w:szCs w:val="28"/>
        </w:rPr>
        <w:t>《新青年》改为机关刊物，阐明了创立共产主义新社会的理想，成为各地建党活动的联络中心。</w:t>
      </w:r>
    </w:p>
    <w:p>
      <w:pPr>
        <w:pStyle w:val="9"/>
        <w:spacing w:after="360" w:line="346" w:lineRule="auto"/>
        <w:ind w:firstLine="560"/>
        <w:jc w:val="both"/>
        <w:rPr>
          <w:sz w:val="28"/>
          <w:szCs w:val="28"/>
        </w:rPr>
      </w:pPr>
      <w:r>
        <w:rPr>
          <w:rFonts w:hint="eastAsia"/>
          <w:sz w:val="28"/>
          <w:szCs w:val="28"/>
        </w:rPr>
        <w:t>1920年秋天到1921年上半年，在毛泽东、周恩来、李大钊等人的组织发动下，北京、长沙、济南、广州等地也陆续建立了共产主义小组。为中国共产党的成立奠定了组织基础。</w:t>
      </w:r>
    </w:p>
    <w:p>
      <w:pPr>
        <w:pStyle w:val="9"/>
        <w:spacing w:after="360" w:line="346" w:lineRule="auto"/>
        <w:ind w:firstLine="560"/>
        <w:jc w:val="both"/>
        <w:rPr>
          <w:sz w:val="28"/>
          <w:szCs w:val="28"/>
        </w:rPr>
      </w:pPr>
    </w:p>
    <w:p>
      <w:pPr>
        <w:framePr w:w="7910" w:h="6514" w:vSpace="485" w:wrap="notBeside" w:vAnchor="text" w:hAnchor="text" w:y="1"/>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4843780" cy="3775710"/>
            <wp:effectExtent l="0" t="0" r="13970" b="15240"/>
            <wp:docPr id="22" name="Picutre 22"/>
            <wp:cNvGraphicFramePr/>
            <a:graphic xmlns:a="http://schemas.openxmlformats.org/drawingml/2006/main">
              <a:graphicData uri="http://schemas.openxmlformats.org/drawingml/2006/picture">
                <pic:pic xmlns:pic="http://schemas.openxmlformats.org/drawingml/2006/picture">
                  <pic:nvPicPr>
                    <pic:cNvPr id="22" name="Picutre 22"/>
                    <pic:cNvPicPr/>
                  </pic:nvPicPr>
                  <pic:blipFill>
                    <a:blip r:embed="rId11"/>
                    <a:stretch>
                      <a:fillRect/>
                    </a:stretch>
                  </pic:blipFill>
                  <pic:spPr>
                    <a:xfrm>
                      <a:off x="0" y="0"/>
                      <a:ext cx="4843780" cy="3775710"/>
                    </a:xfrm>
                    <a:prstGeom prst="rect">
                      <a:avLst/>
                    </a:prstGeom>
                  </pic:spPr>
                </pic:pic>
              </a:graphicData>
            </a:graphic>
          </wp:inline>
        </w:drawing>
      </w:r>
      <w:r>
        <w:rPr>
          <w:rFonts w:ascii="宋体" w:hAnsi="宋体" w:eastAsia="宋体" w:cs="宋体"/>
          <w:sz w:val="28"/>
          <w:szCs w:val="28"/>
        </w:rPr>
        <w:pict>
          <v:shape id="_x0000_s1051" o:spid="_x0000_s1051" o:spt="202" type="#_x0000_t202" style="position:absolute;left:0pt;margin-left:223.55pt;margin-top:309.45pt;height:14.4pt;width:163.7pt;mso-wrap-distance-bottom:0pt;mso-wrap-distance-top:0pt;z-index:-251621376;mso-width-relative:page;mso-height-relative:page;" filled="f" stroked="f" coordsize="21600,21600">
            <v:path/>
            <v:fill on="f" focussize="0,0"/>
            <v:stroke on="f" joinstyle="miter"/>
            <v:imagedata o:title=""/>
            <o:lock v:ext="edit"/>
            <v:textbox inset="0mm,0mm,0mm,0mm">
              <w:txbxContent>
                <w:p>
                  <w:pPr>
                    <w:pStyle w:val="11"/>
                  </w:pPr>
                  <w:r>
                    <w:t>陈独秀上海共产主义小组书记</w:t>
                  </w:r>
                </w:p>
              </w:txbxContent>
            </v:textbox>
            <w10:wrap type="topAndBottom"/>
          </v:shape>
        </w:pict>
      </w:r>
      <w:r>
        <w:rPr>
          <w:rFonts w:ascii="宋体" w:hAnsi="宋体" w:eastAsia="宋体" w:cs="宋体"/>
          <w:sz w:val="28"/>
          <w:szCs w:val="28"/>
        </w:rPr>
        <w:pict>
          <v:shape id="_x0000_s1049" o:spid="_x0000_s1049" o:spt="202" type="#_x0000_t202" style="position:absolute;left:0pt;margin-left:34.3pt;margin-top:312.45pt;height:14.4pt;width:145.7pt;mso-wrap-distance-bottom:0pt;mso-wrap-distance-top:0pt;z-index:-251620352;mso-width-relative:page;mso-height-relative:page;" filled="f" stroked="f" coordsize="21600,21600">
            <v:path/>
            <v:fill on="f" focussize="0,0"/>
            <v:stroke on="f" joinstyle="miter"/>
            <v:imagedata o:title=""/>
            <o:lock v:ext="edit"/>
            <v:textbox inset="0mm,0mm,0mm,0mm">
              <w:txbxContent>
                <w:p>
                  <w:pPr>
                    <w:pStyle w:val="11"/>
                  </w:pPr>
                  <w:r>
                    <w:t>上海共产主义小组机关刊物</w:t>
                  </w:r>
                </w:p>
              </w:txbxContent>
            </v:textbox>
            <w10:wrap type="topAndBottom"/>
          </v:shape>
        </w:pict>
      </w:r>
    </w:p>
    <w:p>
      <w:pPr>
        <w:spacing w:line="1" w:lineRule="exact"/>
        <w:rPr>
          <w:rFonts w:ascii="宋体" w:hAnsi="宋体" w:eastAsia="宋体" w:cs="宋体"/>
          <w:sz w:val="28"/>
          <w:szCs w:val="28"/>
        </w:rPr>
      </w:pPr>
    </w:p>
    <w:p>
      <w:pPr>
        <w:pStyle w:val="9"/>
        <w:spacing w:line="462" w:lineRule="exact"/>
        <w:ind w:firstLine="560"/>
        <w:jc w:val="both"/>
        <w:rPr>
          <w:b/>
          <w:bCs/>
          <w:sz w:val="28"/>
          <w:szCs w:val="28"/>
        </w:rPr>
      </w:pPr>
      <w:r>
        <w:rPr>
          <w:rFonts w:hint="eastAsia"/>
          <w:b/>
          <w:bCs/>
          <w:sz w:val="28"/>
          <w:szCs w:val="28"/>
        </w:rPr>
        <w:t>党的一大</w:t>
      </w:r>
    </w:p>
    <w:p>
      <w:pPr>
        <w:pStyle w:val="9"/>
        <w:spacing w:line="462" w:lineRule="exact"/>
        <w:ind w:firstLine="580"/>
        <w:jc w:val="both"/>
        <w:rPr>
          <w:sz w:val="28"/>
          <w:szCs w:val="28"/>
        </w:rPr>
      </w:pPr>
      <w:r>
        <w:rPr>
          <w:rFonts w:hint="eastAsia"/>
          <w:sz w:val="28"/>
          <w:szCs w:val="28"/>
        </w:rPr>
        <w:t xml:space="preserve">1921年6月，上海共产主义小组通知各地共产主义小组派代表到上海召开中国共产党第一次全国代表大会。1921年7月2 3日至3 1 </w:t>
      </w:r>
      <w:r>
        <w:rPr>
          <w:rFonts w:hint="eastAsia"/>
          <w:sz w:val="28"/>
          <w:szCs w:val="28"/>
          <w:lang w:val="en-US" w:eastAsia="zh-CN" w:bidi="en-US"/>
        </w:rPr>
        <w:t>日,</w:t>
      </w:r>
      <w:r>
        <w:rPr>
          <w:rFonts w:hint="eastAsia"/>
          <w:sz w:val="28"/>
          <w:szCs w:val="28"/>
        </w:rPr>
        <w:t>先后在上海法租界贝勒路树德里3号（后称望志路106号，现改兴业路76号） 和浙江嘉兴南湖的一条游船上，召开了中国共产党第一次代表大会。毛泽东等12名代表全国5</w:t>
      </w:r>
      <w:r>
        <w:rPr>
          <w:rFonts w:hint="eastAsia"/>
          <w:sz w:val="28"/>
          <w:szCs w:val="28"/>
          <w:lang w:val="en-US" w:eastAsia="zh-CN"/>
        </w:rPr>
        <w:t>0</w:t>
      </w:r>
      <w:r>
        <w:rPr>
          <w:rFonts w:hint="eastAsia"/>
          <w:sz w:val="28"/>
          <w:szCs w:val="28"/>
        </w:rPr>
        <w:t>多名党员的各地代表出席了会议。大会的中心议题是正式建立中国共产党。会议通过了《中国共产党党纲》、《关于当前实际工作的决议》、选举了党的领导机构，确定了党的名称、性质、基本任务。</w:t>
      </w:r>
    </w:p>
    <w:p>
      <w:pPr>
        <w:pStyle w:val="9"/>
        <w:spacing w:line="462" w:lineRule="exact"/>
        <w:ind w:firstLine="580"/>
        <w:jc w:val="both"/>
        <w:rPr>
          <w:sz w:val="28"/>
          <w:szCs w:val="28"/>
        </w:rPr>
      </w:pPr>
      <w:r>
        <w:rPr>
          <w:rFonts w:hint="eastAsia"/>
          <w:sz w:val="28"/>
          <w:szCs w:val="28"/>
        </w:rPr>
        <w:t>中国共产党的成立，具有划时代的意义：第一、在中国出现了完全新式的、 以实现共产主义为目标的，以马克思列宁主义为指南的统一的工人阶级的政党。 第二、使灾难深重的中国人民有了完全可以信赖的组织者、领导者，使中国无产阶级有了自己坚强的战斗司令部。总之，</w:t>
      </w:r>
      <w:r>
        <w:rPr>
          <w:rFonts w:hint="eastAsia"/>
          <w:sz w:val="28"/>
          <w:szCs w:val="28"/>
          <w:lang w:val="zh-CN" w:eastAsia="zh-CN" w:bidi="zh-CN"/>
        </w:rPr>
        <w:t>“自</w:t>
      </w:r>
      <w:r>
        <w:rPr>
          <w:rFonts w:hint="eastAsia"/>
          <w:sz w:val="28"/>
          <w:szCs w:val="28"/>
        </w:rPr>
        <w:t>从有了中国共产党，中国革命的面貌就焕然一新”。</w:t>
      </w:r>
    </w:p>
    <w:p>
      <w:pPr>
        <w:pStyle w:val="9"/>
        <w:spacing w:line="461" w:lineRule="exact"/>
        <w:ind w:firstLine="700"/>
        <w:jc w:val="both"/>
        <w:rPr>
          <w:sz w:val="28"/>
          <w:szCs w:val="28"/>
        </w:rPr>
      </w:pPr>
      <w:r>
        <w:rPr>
          <w:rFonts w:hint="eastAsia"/>
          <w:sz w:val="28"/>
          <w:szCs w:val="28"/>
        </w:rPr>
        <w:t>1938年5月，毛泽东同志在《论持久战》一文中提出把7月1日作为党的纪念日，1941年，中共中央确定将1921年7月1日作为中国共产党建党日。</w:t>
      </w:r>
    </w:p>
    <w:p>
      <w:pPr>
        <w:spacing w:line="1" w:lineRule="exact"/>
        <w:rPr>
          <w:rFonts w:ascii="宋体" w:hAnsi="宋体" w:eastAsia="宋体" w:cs="宋体"/>
          <w:sz w:val="28"/>
          <w:szCs w:val="28"/>
          <w:lang w:eastAsia="zh-CN"/>
        </w:rPr>
        <w:sectPr>
          <w:type w:val="continuous"/>
          <w:pgSz w:w="11900" w:h="16840"/>
          <w:pgMar w:top="1090" w:right="1098" w:bottom="1120" w:left="1121" w:header="662" w:footer="3" w:gutter="0"/>
          <w:cols w:space="720" w:num="1"/>
          <w:docGrid w:linePitch="360" w:charSpace="0"/>
        </w:sectPr>
      </w:pPr>
      <w:r>
        <w:rPr>
          <w:rFonts w:hint="eastAsia" w:ascii="宋体" w:hAnsi="宋体" w:eastAsia="宋体" w:cs="宋体"/>
          <w:sz w:val="28"/>
          <w:szCs w:val="28"/>
          <w:lang w:eastAsia="zh-CN" w:bidi="ar-SA"/>
        </w:rPr>
        <w:drawing>
          <wp:anchor distT="139700" distB="0" distL="0" distR="0" simplePos="0" relativeHeight="251618304" behindDoc="0" locked="0" layoutInCell="1" allowOverlap="1">
            <wp:simplePos x="0" y="0"/>
            <wp:positionH relativeFrom="page">
              <wp:posOffset>779780</wp:posOffset>
            </wp:positionH>
            <wp:positionV relativeFrom="paragraph">
              <wp:posOffset>139700</wp:posOffset>
            </wp:positionV>
            <wp:extent cx="6089650" cy="2901950"/>
            <wp:effectExtent l="0" t="0" r="0" b="0"/>
            <wp:wrapTopAndBottom/>
            <wp:docPr id="27" name="Shape 27"/>
            <wp:cNvGraphicFramePr/>
            <a:graphic xmlns:a="http://schemas.openxmlformats.org/drawingml/2006/main">
              <a:graphicData uri="http://schemas.openxmlformats.org/drawingml/2006/picture">
                <pic:pic xmlns:pic="http://schemas.openxmlformats.org/drawingml/2006/picture">
                  <pic:nvPicPr>
                    <pic:cNvPr id="27" name="Shape 27"/>
                    <pic:cNvPicPr/>
                  </pic:nvPicPr>
                  <pic:blipFill>
                    <a:blip r:embed="rId12"/>
                    <a:stretch>
                      <a:fillRect/>
                    </a:stretch>
                  </pic:blipFill>
                  <pic:spPr>
                    <a:xfrm>
                      <a:off x="0" y="0"/>
                      <a:ext cx="6089650" cy="2901950"/>
                    </a:xfrm>
                    <a:prstGeom prst="rect">
                      <a:avLst/>
                    </a:prstGeom>
                  </pic:spPr>
                </pic:pic>
              </a:graphicData>
            </a:graphic>
          </wp:anchor>
        </w:drawing>
      </w:r>
    </w:p>
    <w:p>
      <w:pPr>
        <w:spacing w:before="1" w:after="1" w:line="240"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1100" w:right="0" w:bottom="1159" w:left="0" w:header="0" w:footer="3" w:gutter="0"/>
          <w:cols w:space="720" w:num="1"/>
          <w:docGrid w:linePitch="360" w:charSpace="0"/>
        </w:sectPr>
      </w:pPr>
    </w:p>
    <w:p>
      <w:pPr>
        <w:pStyle w:val="17"/>
        <w:jc w:val="center"/>
        <w:rPr>
          <w:sz w:val="28"/>
          <w:szCs w:val="28"/>
        </w:rPr>
      </w:pPr>
      <w:r>
        <w:rPr>
          <w:rFonts w:hint="eastAsia"/>
          <w:sz w:val="28"/>
          <w:szCs w:val="28"/>
        </w:rPr>
        <w:t>中国共产党第一次全国代表大会会址</w:t>
      </w:r>
    </w:p>
    <w:p>
      <w:pPr>
        <w:pStyle w:val="9"/>
        <w:spacing w:line="467" w:lineRule="exact"/>
        <w:ind w:firstLine="0"/>
        <w:jc w:val="center"/>
        <w:rPr>
          <w:sz w:val="28"/>
          <w:szCs w:val="28"/>
        </w:rPr>
      </w:pPr>
    </w:p>
    <w:p>
      <w:pPr>
        <w:pStyle w:val="9"/>
        <w:spacing w:line="467" w:lineRule="exact"/>
        <w:ind w:firstLine="0"/>
        <w:jc w:val="center"/>
        <w:rPr>
          <w:sz w:val="28"/>
          <w:szCs w:val="28"/>
        </w:rPr>
      </w:pPr>
    </w:p>
    <w:p>
      <w:pPr>
        <w:pStyle w:val="13"/>
        <w:keepNext/>
        <w:keepLines/>
        <w:spacing w:after="140"/>
        <w:rPr>
          <w:b/>
          <w:bCs/>
        </w:rPr>
      </w:pPr>
      <w:r>
        <w:rPr>
          <w:rFonts w:hint="eastAsia"/>
          <w:b/>
          <w:bCs/>
        </w:rPr>
        <w:t>党的历程</w:t>
      </w:r>
    </w:p>
    <w:p>
      <w:pPr>
        <w:pStyle w:val="9"/>
        <w:spacing w:line="467" w:lineRule="exact"/>
        <w:ind w:firstLine="0"/>
        <w:jc w:val="center"/>
        <w:rPr>
          <w:b/>
          <w:bCs/>
          <w:sz w:val="32"/>
          <w:szCs w:val="32"/>
        </w:rPr>
      </w:pPr>
      <w:r>
        <w:rPr>
          <w:rFonts w:hint="eastAsia"/>
          <w:b/>
          <w:bCs/>
          <w:sz w:val="32"/>
          <w:szCs w:val="32"/>
        </w:rPr>
        <w:t>新民主主义革命时期</w:t>
      </w:r>
      <w:r>
        <w:rPr>
          <w:rFonts w:hint="eastAsia"/>
          <w:b/>
          <w:bCs/>
          <w:sz w:val="32"/>
          <w:szCs w:val="32"/>
          <w:lang w:val="en-US" w:eastAsia="zh-CN" w:bidi="en-US"/>
        </w:rPr>
        <w:t>（1921—1937</w:t>
      </w:r>
      <w:r>
        <w:rPr>
          <w:rFonts w:hint="eastAsia"/>
          <w:b/>
          <w:bCs/>
          <w:sz w:val="32"/>
          <w:szCs w:val="32"/>
        </w:rPr>
        <w:t>年）</w:t>
      </w:r>
    </w:p>
    <w:p>
      <w:pPr>
        <w:pStyle w:val="9"/>
        <w:spacing w:line="467" w:lineRule="exact"/>
        <w:ind w:firstLine="620"/>
        <w:jc w:val="both"/>
        <w:rPr>
          <w:b/>
          <w:bCs/>
          <w:sz w:val="28"/>
          <w:szCs w:val="28"/>
        </w:rPr>
      </w:pPr>
    </w:p>
    <w:p>
      <w:pPr>
        <w:pStyle w:val="9"/>
        <w:spacing w:line="467" w:lineRule="exact"/>
        <w:ind w:firstLine="620"/>
        <w:jc w:val="both"/>
        <w:rPr>
          <w:b/>
          <w:bCs/>
          <w:sz w:val="28"/>
          <w:szCs w:val="28"/>
        </w:rPr>
      </w:pPr>
      <w:r>
        <w:rPr>
          <w:rFonts w:hint="eastAsia"/>
          <w:b/>
          <w:bCs/>
          <w:sz w:val="28"/>
          <w:szCs w:val="28"/>
        </w:rPr>
        <w:t>工人运动第一次高潮</w:t>
      </w:r>
    </w:p>
    <w:p>
      <w:pPr>
        <w:pStyle w:val="9"/>
        <w:spacing w:line="467" w:lineRule="exact"/>
        <w:ind w:firstLine="620"/>
        <w:jc w:val="both"/>
        <w:rPr>
          <w:sz w:val="28"/>
          <w:szCs w:val="28"/>
        </w:rPr>
      </w:pPr>
      <w:r>
        <w:rPr>
          <w:rFonts w:hint="eastAsia"/>
          <w:sz w:val="28"/>
          <w:szCs w:val="28"/>
          <w:lang w:val="en-US" w:eastAsia="zh-CN" w:bidi="ar-SA"/>
        </w:rPr>
        <w:drawing>
          <wp:anchor distT="167005" distB="0" distL="0" distR="0" simplePos="0" relativeHeight="251619328" behindDoc="0" locked="0" layoutInCell="1" allowOverlap="1">
            <wp:simplePos x="0" y="0"/>
            <wp:positionH relativeFrom="page">
              <wp:posOffset>847090</wp:posOffset>
            </wp:positionH>
            <wp:positionV relativeFrom="paragraph">
              <wp:posOffset>1370965</wp:posOffset>
            </wp:positionV>
            <wp:extent cx="2469515" cy="1697990"/>
            <wp:effectExtent l="0" t="0" r="6985" b="16510"/>
            <wp:wrapTopAndBottom/>
            <wp:docPr id="29" name="Shape 29"/>
            <wp:cNvGraphicFramePr/>
            <a:graphic xmlns:a="http://schemas.openxmlformats.org/drawingml/2006/main">
              <a:graphicData uri="http://schemas.openxmlformats.org/drawingml/2006/picture">
                <pic:pic xmlns:pic="http://schemas.openxmlformats.org/drawingml/2006/picture">
                  <pic:nvPicPr>
                    <pic:cNvPr id="29" name="Shape 29"/>
                    <pic:cNvPicPr/>
                  </pic:nvPicPr>
                  <pic:blipFill>
                    <a:blip r:embed="rId13"/>
                    <a:stretch>
                      <a:fillRect/>
                    </a:stretch>
                  </pic:blipFill>
                  <pic:spPr>
                    <a:xfrm>
                      <a:off x="0" y="0"/>
                      <a:ext cx="2469515" cy="1697990"/>
                    </a:xfrm>
                    <a:prstGeom prst="rect">
                      <a:avLst/>
                    </a:prstGeom>
                  </pic:spPr>
                </pic:pic>
              </a:graphicData>
            </a:graphic>
          </wp:anchor>
        </w:drawing>
      </w:r>
      <w:r>
        <w:rPr>
          <w:rFonts w:hint="eastAsia"/>
          <w:sz w:val="28"/>
          <w:szCs w:val="28"/>
          <w:lang w:val="en-US" w:eastAsia="zh-CN" w:bidi="ar-SA"/>
        </w:rPr>
        <w:drawing>
          <wp:anchor distT="63500" distB="97155" distL="0" distR="0" simplePos="0" relativeHeight="251620352" behindDoc="0" locked="0" layoutInCell="1" allowOverlap="1">
            <wp:simplePos x="0" y="0"/>
            <wp:positionH relativeFrom="page">
              <wp:posOffset>3982720</wp:posOffset>
            </wp:positionH>
            <wp:positionV relativeFrom="paragraph">
              <wp:posOffset>1329055</wp:posOffset>
            </wp:positionV>
            <wp:extent cx="2250440" cy="1734185"/>
            <wp:effectExtent l="0" t="0" r="16510" b="18415"/>
            <wp:wrapTopAndBottom/>
            <wp:docPr id="31" name="Shape 31"/>
            <wp:cNvGraphicFramePr/>
            <a:graphic xmlns:a="http://schemas.openxmlformats.org/drawingml/2006/main">
              <a:graphicData uri="http://schemas.openxmlformats.org/drawingml/2006/picture">
                <pic:pic xmlns:pic="http://schemas.openxmlformats.org/drawingml/2006/picture">
                  <pic:nvPicPr>
                    <pic:cNvPr id="31" name="Shape 31"/>
                    <pic:cNvPicPr/>
                  </pic:nvPicPr>
                  <pic:blipFill>
                    <a:blip r:embed="rId14"/>
                    <a:stretch>
                      <a:fillRect/>
                    </a:stretch>
                  </pic:blipFill>
                  <pic:spPr>
                    <a:xfrm>
                      <a:off x="0" y="0"/>
                      <a:ext cx="2250440" cy="1734185"/>
                    </a:xfrm>
                    <a:prstGeom prst="rect">
                      <a:avLst/>
                    </a:prstGeom>
                  </pic:spPr>
                </pic:pic>
              </a:graphicData>
            </a:graphic>
          </wp:anchor>
        </w:drawing>
      </w:r>
      <w:r>
        <w:rPr>
          <w:rFonts w:hint="eastAsia"/>
          <w:sz w:val="28"/>
          <w:szCs w:val="28"/>
        </w:rPr>
        <w:t>从1922年1月开始到1923年2月，以香港海员大罢工为起点，中国共产党领导的工人运动掀起了第一次高潮。在此期间，爆发的罢工斗争达100多次, 参加罢工的工人达30万以上。其中大部分是党组织或党领导的工会组织直接发动的。</w:t>
      </w:r>
    </w:p>
    <w:p>
      <w:pPr>
        <w:pStyle w:val="9"/>
        <w:spacing w:line="467" w:lineRule="exact"/>
        <w:ind w:firstLine="0"/>
        <w:jc w:val="both"/>
        <w:rPr>
          <w:sz w:val="28"/>
          <w:szCs w:val="28"/>
        </w:rPr>
      </w:pPr>
    </w:p>
    <w:p>
      <w:pPr>
        <w:spacing w:line="1" w:lineRule="exact"/>
        <w:rPr>
          <w:rFonts w:ascii="宋体" w:hAnsi="宋体" w:eastAsia="宋体" w:cs="宋体"/>
          <w:sz w:val="28"/>
          <w:szCs w:val="28"/>
          <w:lang w:eastAsia="zh-CN"/>
        </w:rPr>
      </w:pPr>
      <w:r>
        <w:rPr>
          <w:rFonts w:ascii="宋体" w:hAnsi="宋体" w:eastAsia="宋体" w:cs="宋体"/>
          <w:sz w:val="28"/>
          <w:szCs w:val="28"/>
        </w:rPr>
        <w:pict>
          <v:shape id="_x0000_s1061" o:spid="_x0000_s1061" o:spt="202" type="#_x0000_t202" style="position:absolute;left:0pt;margin-left:302.9pt;margin-top:168.35pt;height:13.45pt;width:233.3pt;mso-position-horizontal-relative:page;mso-wrap-distance-bottom:0pt;mso-wrap-distance-top:0pt;z-index:-251619328;mso-width-relative:page;mso-height-relative:page;" filled="f" stroked="f" coordsize="21600,21600">
            <v:path/>
            <v:fill on="f" focussize="0,0"/>
            <v:stroke on="f" joinstyle="miter"/>
            <v:imagedata o:title=""/>
            <o:lock v:ext="edit"/>
            <v:textbox inset="0mm,0mm,0mm,0mm">
              <w:txbxContent>
                <w:p>
                  <w:pPr>
                    <w:pStyle w:val="17"/>
                    <w:rPr>
                      <w:sz w:val="20"/>
                      <w:szCs w:val="20"/>
                    </w:rPr>
                  </w:pPr>
                  <w:r>
                    <w:rPr>
                      <w:sz w:val="20"/>
                      <w:szCs w:val="20"/>
                    </w:rPr>
                    <w:t>省港大罢工是世界工运史上时间最长的一次大罢工</w:t>
                  </w:r>
                </w:p>
              </w:txbxContent>
            </v:textbox>
            <w10:wrap type="topAndBottom"/>
          </v:shape>
        </w:pict>
      </w:r>
      <w:r>
        <w:rPr>
          <w:rFonts w:ascii="宋体" w:hAnsi="宋体" w:eastAsia="宋体" w:cs="宋体"/>
          <w:sz w:val="28"/>
          <w:szCs w:val="28"/>
        </w:rPr>
        <w:pict>
          <v:shape id="_x0000_s1059" o:spid="_x0000_s1059" o:spt="202" type="#_x0000_t202" style="position:absolute;left:0pt;margin-left:64.35pt;margin-top:166.45pt;height:13.2pt;width:174.7pt;mso-position-horizontal-relative:page;mso-wrap-distance-bottom:0.25pt;mso-wrap-distance-top:0pt;z-index:-251618304;mso-width-relative:page;mso-height-relative:page;" filled="f" stroked="f" coordsize="21600,21600">
            <v:path/>
            <v:fill on="f" focussize="0,0"/>
            <v:stroke on="f" joinstyle="miter"/>
            <v:imagedata o:title=""/>
            <o:lock v:ext="edit"/>
            <v:textbox inset="0mm,0mm,0mm,0mm">
              <w:txbxContent>
                <w:p>
                  <w:pPr>
                    <w:pStyle w:val="17"/>
                    <w:rPr>
                      <w:sz w:val="20"/>
                      <w:szCs w:val="20"/>
                    </w:rPr>
                  </w:pPr>
                  <w:r>
                    <w:rPr>
                      <w:sz w:val="20"/>
                      <w:szCs w:val="20"/>
                    </w:rPr>
                    <w:t>历时</w:t>
                  </w:r>
                  <w:r>
                    <w:rPr>
                      <w:rFonts w:ascii="Times New Roman" w:hAnsi="Times New Roman" w:eastAsia="Times New Roman" w:cs="Times New Roman"/>
                      <w:sz w:val="20"/>
                      <w:szCs w:val="20"/>
                      <w:lang w:val="zh-CN" w:eastAsia="zh-CN" w:bidi="zh-CN"/>
                    </w:rPr>
                    <w:t>56</w:t>
                  </w:r>
                  <w:r>
                    <w:rPr>
                      <w:sz w:val="20"/>
                      <w:szCs w:val="20"/>
                    </w:rPr>
                    <w:t>天的香港海员大罢工宣告胜利</w:t>
                  </w:r>
                </w:p>
              </w:txbxContent>
            </v:textbox>
            <w10:wrap type="topAndBottom"/>
          </v:shape>
        </w:pict>
      </w:r>
      <w:r>
        <w:rPr>
          <w:rFonts w:hint="eastAsia" w:ascii="宋体" w:hAnsi="宋体" w:eastAsia="宋体" w:cs="宋体"/>
          <w:sz w:val="28"/>
          <w:szCs w:val="28"/>
          <w:lang w:eastAsia="zh-CN"/>
        </w:rPr>
        <w:br w:type="page"/>
      </w:r>
    </w:p>
    <w:p>
      <w:pPr>
        <w:spacing w:line="1" w:lineRule="exact"/>
        <w:rPr>
          <w:rFonts w:ascii="宋体" w:hAnsi="宋体" w:eastAsia="宋体" w:cs="宋体"/>
          <w:sz w:val="28"/>
          <w:szCs w:val="28"/>
          <w:lang w:eastAsia="zh-CN"/>
        </w:rPr>
      </w:pPr>
    </w:p>
    <w:p>
      <w:pPr>
        <w:pStyle w:val="9"/>
        <w:spacing w:line="446" w:lineRule="exact"/>
        <w:ind w:firstLine="560" w:firstLineChars="200"/>
        <w:jc w:val="both"/>
        <w:rPr>
          <w:sz w:val="28"/>
          <w:szCs w:val="28"/>
        </w:rPr>
      </w:pPr>
      <w:r>
        <w:rPr>
          <w:rFonts w:hint="eastAsia"/>
          <w:sz w:val="28"/>
          <w:szCs w:val="28"/>
        </w:rPr>
        <w:t>香港海员罢工的胜利，有力地打击了帝国主义者的气焰，极大地鼓舞了中国工人阶级，推动了工人运动的发展。</w:t>
      </w:r>
    </w:p>
    <w:p>
      <w:pPr>
        <w:pStyle w:val="9"/>
        <w:spacing w:line="480" w:lineRule="exact"/>
        <w:ind w:firstLine="640"/>
        <w:jc w:val="both"/>
        <w:rPr>
          <w:sz w:val="28"/>
          <w:szCs w:val="28"/>
        </w:rPr>
      </w:pPr>
      <w:r>
        <w:rPr>
          <w:rFonts w:hint="eastAsia"/>
          <w:sz w:val="28"/>
          <w:szCs w:val="28"/>
        </w:rPr>
        <w:t>1923年2月的京汉铁路工人大罢工是中国共产党领导的第一次工人运动高潮的顶点，它进一步显示了中国工人阶级的力量，扩大了党在全国人民中的影</w:t>
      </w:r>
    </w:p>
    <w:p>
      <w:pPr>
        <w:spacing w:line="1" w:lineRule="exact"/>
        <w:rPr>
          <w:rFonts w:ascii="宋体" w:hAnsi="宋体" w:eastAsia="宋体" w:cs="宋体"/>
          <w:sz w:val="28"/>
          <w:szCs w:val="28"/>
          <w:lang w:eastAsia="zh-CN"/>
        </w:rPr>
        <w:sectPr>
          <w:type w:val="continuous"/>
          <w:pgSz w:w="11900" w:h="16840"/>
          <w:pgMar w:top="1100" w:right="1105" w:bottom="1159" w:left="1119" w:header="672" w:footer="3" w:gutter="0"/>
          <w:cols w:space="720" w:num="1"/>
          <w:docGrid w:linePitch="360" w:charSpace="0"/>
        </w:sectPr>
      </w:pPr>
    </w:p>
    <w:p>
      <w:pPr>
        <w:pStyle w:val="9"/>
        <w:spacing w:line="464" w:lineRule="exact"/>
        <w:ind w:firstLine="0"/>
        <w:jc w:val="center"/>
        <w:rPr>
          <w:sz w:val="28"/>
          <w:szCs w:val="28"/>
        </w:rPr>
      </w:pPr>
      <w:r>
        <w:rPr>
          <w:rFonts w:hint="eastAsia"/>
          <w:sz w:val="28"/>
          <w:szCs w:val="28"/>
          <w:lang w:val="en-US" w:eastAsia="zh-CN" w:bidi="ar-SA"/>
        </w:rPr>
        <w:drawing>
          <wp:anchor distT="139700" distB="0" distL="0" distR="0" simplePos="0" relativeHeight="251621376" behindDoc="0" locked="0" layoutInCell="1" allowOverlap="1">
            <wp:simplePos x="0" y="0"/>
            <wp:positionH relativeFrom="page">
              <wp:posOffset>1173480</wp:posOffset>
            </wp:positionH>
            <wp:positionV relativeFrom="paragraph">
              <wp:posOffset>139700</wp:posOffset>
            </wp:positionV>
            <wp:extent cx="5078095" cy="2060575"/>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7" name="Shape 37"/>
                    <pic:cNvPicPr/>
                  </pic:nvPicPr>
                  <pic:blipFill>
                    <a:blip r:embed="rId15"/>
                    <a:stretch>
                      <a:fillRect/>
                    </a:stretch>
                  </pic:blipFill>
                  <pic:spPr>
                    <a:xfrm>
                      <a:off x="0" y="0"/>
                      <a:ext cx="5078095" cy="2060575"/>
                    </a:xfrm>
                    <a:prstGeom prst="rect">
                      <a:avLst/>
                    </a:prstGeom>
                  </pic:spPr>
                </pic:pic>
              </a:graphicData>
            </a:graphic>
          </wp:anchor>
        </w:drawing>
      </w:r>
      <w:r>
        <w:rPr>
          <w:rFonts w:hint="eastAsia"/>
          <w:sz w:val="28"/>
          <w:szCs w:val="28"/>
        </w:rPr>
        <w:t>京汉铁路大罢工（浮雕）</w:t>
      </w:r>
    </w:p>
    <w:p>
      <w:pPr>
        <w:pStyle w:val="9"/>
        <w:spacing w:line="464" w:lineRule="exact"/>
        <w:ind w:firstLine="562" w:firstLineChars="200"/>
        <w:jc w:val="both"/>
        <w:rPr>
          <w:b/>
          <w:bCs/>
          <w:sz w:val="28"/>
          <w:szCs w:val="28"/>
        </w:rPr>
      </w:pPr>
    </w:p>
    <w:p>
      <w:pPr>
        <w:pStyle w:val="9"/>
        <w:spacing w:line="464" w:lineRule="exact"/>
        <w:ind w:firstLine="562" w:firstLineChars="200"/>
        <w:jc w:val="both"/>
        <w:rPr>
          <w:sz w:val="28"/>
          <w:szCs w:val="28"/>
        </w:rPr>
      </w:pPr>
      <w:r>
        <w:rPr>
          <w:rFonts w:hint="eastAsia"/>
          <w:b/>
          <w:bCs/>
          <w:sz w:val="28"/>
          <w:szCs w:val="28"/>
        </w:rPr>
        <w:t>国民党一大和第一次国共合作</w:t>
      </w:r>
    </w:p>
    <w:p>
      <w:pPr>
        <w:pStyle w:val="9"/>
        <w:spacing w:line="464" w:lineRule="exact"/>
        <w:ind w:firstLine="560" w:firstLineChars="200"/>
        <w:jc w:val="both"/>
        <w:rPr>
          <w:sz w:val="28"/>
          <w:szCs w:val="28"/>
        </w:rPr>
      </w:pPr>
      <w:r>
        <w:rPr>
          <w:rFonts w:hint="eastAsia"/>
          <w:sz w:val="28"/>
          <w:szCs w:val="28"/>
        </w:rPr>
        <w:t>京汉铁路工人大罢工引起了帝国主义和反动军阀的恐慌。在帝国主义支持 下，吴佩孚调动两万多军警在京汉铁路沿线镇压罢工工人，制造了震惊中外的二七惨案。中国共产党从</w:t>
      </w:r>
      <w:r>
        <w:rPr>
          <w:rFonts w:hint="eastAsia"/>
          <w:sz w:val="28"/>
          <w:szCs w:val="28"/>
          <w:lang w:val="zh-CN" w:eastAsia="zh-CN" w:bidi="zh-CN"/>
        </w:rPr>
        <w:t>“二七”血</w:t>
      </w:r>
      <w:r>
        <w:rPr>
          <w:rFonts w:hint="eastAsia"/>
          <w:sz w:val="28"/>
          <w:szCs w:val="28"/>
        </w:rPr>
        <w:t>案中认识到，面对帝国主义的侵略和北洋军阀的独裁统治，没有强有力的同盟者，要战胜强大的敌人是不可能的。</w:t>
      </w:r>
    </w:p>
    <w:p>
      <w:pPr>
        <w:pStyle w:val="9"/>
        <w:spacing w:line="464" w:lineRule="exact"/>
        <w:ind w:firstLine="560" w:firstLineChars="200"/>
        <w:jc w:val="both"/>
        <w:rPr>
          <w:sz w:val="28"/>
          <w:szCs w:val="28"/>
        </w:rPr>
      </w:pPr>
      <w:r>
        <w:rPr>
          <w:rFonts w:hint="eastAsia"/>
          <w:sz w:val="28"/>
          <w:szCs w:val="28"/>
        </w:rPr>
        <w:t>在共产国际的帮助和撮合下，孙中山领导的国民党同意共产党员、青年团员以个人身份加入国民党，以</w:t>
      </w:r>
      <w:r>
        <w:rPr>
          <w:rFonts w:hint="eastAsia"/>
          <w:sz w:val="28"/>
          <w:szCs w:val="28"/>
          <w:lang w:val="zh-CN" w:eastAsia="zh-CN" w:bidi="zh-CN"/>
        </w:rPr>
        <w:t>“党内</w:t>
      </w:r>
      <w:r>
        <w:rPr>
          <w:rFonts w:hint="eastAsia"/>
          <w:sz w:val="28"/>
          <w:szCs w:val="28"/>
        </w:rPr>
        <w:t>合作”的形式实现国共两党第一次合作。</w:t>
      </w:r>
    </w:p>
    <w:p>
      <w:pPr>
        <w:pStyle w:val="9"/>
        <w:spacing w:line="466" w:lineRule="exact"/>
        <w:ind w:firstLine="560" w:firstLineChars="200"/>
        <w:jc w:val="both"/>
        <w:rPr>
          <w:sz w:val="28"/>
          <w:szCs w:val="28"/>
        </w:rPr>
      </w:pPr>
      <w:r>
        <w:rPr>
          <w:rFonts w:hint="eastAsia"/>
          <w:sz w:val="28"/>
          <w:szCs w:val="28"/>
        </w:rPr>
        <w:t>1924年1月20日至30日，在广州召开了中国国民党第一次全国代表大会。大会通过了共产党人起草的以反帝反封建为主要内容的宣言，确定了联俄、联共、扶助农工的三大政策，把旧三民主义发展为新三民主义，标志着国民党改组的完成和国共合作的正式建立。</w:t>
      </w:r>
    </w:p>
    <w:p>
      <w:pPr>
        <w:spacing w:line="1" w:lineRule="exact"/>
        <w:rPr>
          <w:rFonts w:ascii="宋体" w:hAnsi="宋体" w:eastAsia="宋体" w:cs="宋体"/>
          <w:sz w:val="28"/>
          <w:szCs w:val="28"/>
          <w:lang w:eastAsia="zh-CN"/>
        </w:rPr>
      </w:pPr>
      <w:r>
        <w:rPr>
          <w:rFonts w:hint="eastAsia" w:ascii="宋体" w:hAnsi="宋体" w:eastAsia="宋体" w:cs="宋体"/>
          <w:sz w:val="28"/>
          <w:szCs w:val="28"/>
          <w:lang w:eastAsia="zh-CN" w:bidi="ar-SA"/>
        </w:rPr>
        <w:drawing>
          <wp:anchor distT="63500" distB="0" distL="0" distR="0" simplePos="0" relativeHeight="251622400" behindDoc="0" locked="0" layoutInCell="1" allowOverlap="1">
            <wp:simplePos x="0" y="0"/>
            <wp:positionH relativeFrom="page">
              <wp:posOffset>1049020</wp:posOffset>
            </wp:positionH>
            <wp:positionV relativeFrom="paragraph">
              <wp:posOffset>63500</wp:posOffset>
            </wp:positionV>
            <wp:extent cx="2353310" cy="1688465"/>
            <wp:effectExtent l="0" t="0" r="0" b="0"/>
            <wp:wrapTopAndBottom/>
            <wp:docPr id="39" name="Shape 39"/>
            <wp:cNvGraphicFramePr/>
            <a:graphic xmlns:a="http://schemas.openxmlformats.org/drawingml/2006/main">
              <a:graphicData uri="http://schemas.openxmlformats.org/drawingml/2006/picture">
                <pic:pic xmlns:pic="http://schemas.openxmlformats.org/drawingml/2006/picture">
                  <pic:nvPicPr>
                    <pic:cNvPr id="39" name="Shape 39"/>
                    <pic:cNvPicPr/>
                  </pic:nvPicPr>
                  <pic:blipFill>
                    <a:blip r:embed="rId16"/>
                    <a:stretch>
                      <a:fillRect/>
                    </a:stretch>
                  </pic:blipFill>
                  <pic:spPr>
                    <a:xfrm>
                      <a:off x="0" y="0"/>
                      <a:ext cx="2353310" cy="1688465"/>
                    </a:xfrm>
                    <a:prstGeom prst="rect">
                      <a:avLst/>
                    </a:prstGeom>
                  </pic:spPr>
                </pic:pic>
              </a:graphicData>
            </a:graphic>
          </wp:anchor>
        </w:drawing>
      </w:r>
      <w:r>
        <w:rPr>
          <w:rFonts w:hint="eastAsia" w:ascii="宋体" w:hAnsi="宋体" w:eastAsia="宋体" w:cs="宋体"/>
          <w:sz w:val="28"/>
          <w:szCs w:val="28"/>
          <w:lang w:eastAsia="zh-CN" w:bidi="ar-SA"/>
        </w:rPr>
        <w:drawing>
          <wp:anchor distT="63500" distB="3175" distL="0" distR="0" simplePos="0" relativeHeight="251623424" behindDoc="0" locked="0" layoutInCell="1" allowOverlap="1">
            <wp:simplePos x="0" y="0"/>
            <wp:positionH relativeFrom="page">
              <wp:posOffset>3514725</wp:posOffset>
            </wp:positionH>
            <wp:positionV relativeFrom="paragraph">
              <wp:posOffset>63500</wp:posOffset>
            </wp:positionV>
            <wp:extent cx="2419985" cy="1688465"/>
            <wp:effectExtent l="0" t="0" r="0" b="0"/>
            <wp:wrapTopAndBottom/>
            <wp:docPr id="41" name="Shape 41"/>
            <wp:cNvGraphicFramePr/>
            <a:graphic xmlns:a="http://schemas.openxmlformats.org/drawingml/2006/main">
              <a:graphicData uri="http://schemas.openxmlformats.org/drawingml/2006/picture">
                <pic:pic xmlns:pic="http://schemas.openxmlformats.org/drawingml/2006/picture">
                  <pic:nvPicPr>
                    <pic:cNvPr id="41" name="Shape 41"/>
                    <pic:cNvPicPr/>
                  </pic:nvPicPr>
                  <pic:blipFill>
                    <a:blip r:embed="rId17"/>
                    <a:stretch>
                      <a:fillRect/>
                    </a:stretch>
                  </pic:blipFill>
                  <pic:spPr>
                    <a:xfrm>
                      <a:off x="0" y="0"/>
                      <a:ext cx="2419985" cy="1688465"/>
                    </a:xfrm>
                    <a:prstGeom prst="rect">
                      <a:avLst/>
                    </a:prstGeom>
                  </pic:spPr>
                </pic:pic>
              </a:graphicData>
            </a:graphic>
          </wp:anchor>
        </w:drawing>
      </w:r>
    </w:p>
    <w:p>
      <w:pPr>
        <w:pStyle w:val="9"/>
        <w:spacing w:line="377" w:lineRule="exact"/>
        <w:ind w:left="2040" w:firstLine="280" w:firstLineChars="100"/>
        <w:rPr>
          <w:sz w:val="28"/>
          <w:szCs w:val="28"/>
        </w:rPr>
      </w:pPr>
      <w:r>
        <w:rPr>
          <w:rFonts w:hint="eastAsia"/>
          <w:sz w:val="28"/>
          <w:szCs w:val="28"/>
        </w:rPr>
        <w:t>国共合作的标志——国民党一大召开</w:t>
      </w:r>
    </w:p>
    <w:p>
      <w:pPr>
        <w:pStyle w:val="9"/>
        <w:spacing w:line="377" w:lineRule="exact"/>
        <w:ind w:firstLine="600"/>
        <w:jc w:val="both"/>
        <w:rPr>
          <w:sz w:val="28"/>
          <w:szCs w:val="28"/>
        </w:rPr>
      </w:pPr>
      <w:r>
        <w:rPr>
          <w:rFonts w:hint="eastAsia"/>
          <w:sz w:val="28"/>
          <w:szCs w:val="28"/>
        </w:rPr>
        <w:t>第一次国共合作极大地推动了中国民主革命的进程，开创了中国革命的新 局面。然而1927年在即将取得国民革命胜利之时，国民党右派却突然叛变革命, 疯狂屠杀共产党员和国民党左派，国共合作宣告破裂，轰轰烈烈的第一次国民大革命失败了。</w:t>
      </w:r>
    </w:p>
    <w:p>
      <w:pPr>
        <w:pStyle w:val="9"/>
        <w:spacing w:line="377" w:lineRule="exact"/>
        <w:ind w:firstLine="560"/>
        <w:jc w:val="both"/>
        <w:rPr>
          <w:b/>
          <w:bCs/>
          <w:sz w:val="28"/>
          <w:szCs w:val="28"/>
        </w:rPr>
      </w:pPr>
    </w:p>
    <w:p>
      <w:pPr>
        <w:pStyle w:val="9"/>
        <w:spacing w:line="377" w:lineRule="exact"/>
        <w:ind w:firstLine="560"/>
        <w:jc w:val="both"/>
        <w:rPr>
          <w:b/>
          <w:bCs/>
          <w:sz w:val="28"/>
          <w:szCs w:val="28"/>
        </w:rPr>
      </w:pPr>
      <w:r>
        <w:rPr>
          <w:rFonts w:hint="eastAsia"/>
          <w:b/>
          <w:bCs/>
          <w:sz w:val="28"/>
          <w:szCs w:val="28"/>
        </w:rPr>
        <w:t>南昌起义</w:t>
      </w:r>
    </w:p>
    <w:p>
      <w:pPr>
        <w:pStyle w:val="9"/>
        <w:spacing w:after="280" w:line="377" w:lineRule="exact"/>
        <w:ind w:firstLine="600"/>
        <w:jc w:val="both"/>
        <w:rPr>
          <w:sz w:val="28"/>
          <w:szCs w:val="28"/>
        </w:rPr>
      </w:pPr>
      <w:r>
        <w:rPr>
          <w:rFonts w:hint="eastAsia"/>
          <w:sz w:val="28"/>
          <w:szCs w:val="28"/>
        </w:rPr>
        <w:t>为了反抗国民党反动派的屠杀，唤醒广大中国人民，表明中国共产党要把中国革命进行到底的坚定立场，1927年8月1日，在周恩来、贺龙、叶挺、朱德、刘伯承的领导下，中国共产党势力的军队于江西南昌起义，由此打响了武装反抗国民党反动派的第一枪，揭开了中国共产党独立领导武装斗争和创建革命军队的序幕。后来8月1日成为中国人民解放军建军纪念日。</w:t>
      </w:r>
    </w:p>
    <w:p>
      <w:pPr>
        <w:pStyle w:val="9"/>
        <w:spacing w:after="280" w:line="377" w:lineRule="exact"/>
        <w:ind w:firstLine="0"/>
        <w:jc w:val="both"/>
        <w:rPr>
          <w:sz w:val="28"/>
          <w:szCs w:val="28"/>
        </w:rPr>
      </w:pPr>
    </w:p>
    <w:p>
      <w:pPr>
        <w:framePr w:w="9106" w:h="3331" w:vSpace="533" w:wrap="notBeside" w:vAnchor="text" w:hAnchor="text" w:x="291" w:y="1"/>
        <w:rPr>
          <w:rFonts w:ascii="宋体" w:hAnsi="宋体" w:eastAsia="宋体" w:cs="宋体"/>
          <w:sz w:val="28"/>
          <w:szCs w:val="28"/>
        </w:rPr>
      </w:pPr>
      <w:r>
        <w:rPr>
          <w:rFonts w:ascii="宋体" w:hAnsi="宋体" w:eastAsia="宋体" w:cs="宋体"/>
          <w:sz w:val="28"/>
          <w:szCs w:val="28"/>
        </w:rPr>
        <w:pict>
          <v:shape id="_x0000_s1072" o:spid="_x0000_s1072" o:spt="202" type="#_x0000_t202" style="position:absolute;left:0pt;margin-left:295.95pt;margin-top:181.95pt;height:14.15pt;width:91.2pt;mso-wrap-distance-bottom:0pt;mso-wrap-distance-top:0pt;z-index:-251617280;mso-width-relative:page;mso-height-relative:page;" filled="f" stroked="f" coordsize="21600,21600">
            <v:path/>
            <v:fill on="f" focussize="0,0"/>
            <v:stroke on="f" joinstyle="miter"/>
            <v:imagedata o:title=""/>
            <o:lock v:ext="edit"/>
            <v:textbox inset="0mm,0mm,0mm,0mm">
              <w:txbxContent>
                <w:p>
                  <w:pPr>
                    <w:pStyle w:val="11"/>
                  </w:pPr>
                  <w:r>
                    <w:t>南昌起义（油画）</w:t>
                  </w:r>
                </w:p>
              </w:txbxContent>
            </v:textbox>
            <w10:wrap type="topAndBottom"/>
          </v:shape>
        </w:pict>
      </w:r>
      <w:r>
        <w:rPr>
          <w:rFonts w:ascii="宋体" w:hAnsi="宋体" w:eastAsia="宋体" w:cs="宋体"/>
          <w:sz w:val="28"/>
          <w:szCs w:val="28"/>
        </w:rPr>
        <w:pict>
          <v:shape id="_x0000_s1070" o:spid="_x0000_s1070" o:spt="202" type="#_x0000_t202" style="position:absolute;left:0pt;margin-left:25.95pt;margin-top:185.45pt;height:14.4pt;width:157.2pt;mso-wrap-distance-bottom:0pt;mso-wrap-distance-top:0pt;z-index:-251616256;mso-width-relative:page;mso-height-relative:page;" filled="f" stroked="f" coordsize="21600,21600">
            <v:path/>
            <v:fill on="f" focussize="0,0"/>
            <v:stroke on="f" joinstyle="miter"/>
            <v:imagedata o:title=""/>
            <o:lock v:ext="edit"/>
            <v:textbox inset="0mm,0mm,0mm,0mm">
              <w:txbxContent>
                <w:p>
                  <w:pPr>
                    <w:pStyle w:val="11"/>
                  </w:pPr>
                  <w:r>
                    <w:t>南昌起义主要领导人（塑像）</w:t>
                  </w:r>
                </w:p>
              </w:txbxContent>
            </v:textbox>
            <w10:wrap type="topAndBottom"/>
          </v:shape>
        </w:pict>
      </w:r>
      <w:r>
        <w:rPr>
          <w:rFonts w:hint="eastAsia" w:ascii="宋体" w:hAnsi="宋体" w:eastAsia="宋体" w:cs="宋体"/>
          <w:sz w:val="28"/>
          <w:szCs w:val="28"/>
          <w:lang w:eastAsia="zh-CN" w:bidi="ar-SA"/>
        </w:rPr>
        <w:drawing>
          <wp:inline distT="0" distB="0" distL="0" distR="0">
            <wp:extent cx="5784850" cy="2115185"/>
            <wp:effectExtent l="0" t="0" r="6350" b="18415"/>
            <wp:docPr id="43" name="Picutre 43"/>
            <wp:cNvGraphicFramePr/>
            <a:graphic xmlns:a="http://schemas.openxmlformats.org/drawingml/2006/main">
              <a:graphicData uri="http://schemas.openxmlformats.org/drawingml/2006/picture">
                <pic:pic xmlns:pic="http://schemas.openxmlformats.org/drawingml/2006/picture">
                  <pic:nvPicPr>
                    <pic:cNvPr id="43" name="Picutre 43"/>
                    <pic:cNvPicPr/>
                  </pic:nvPicPr>
                  <pic:blipFill>
                    <a:blip r:embed="rId18"/>
                    <a:stretch>
                      <a:fillRect/>
                    </a:stretch>
                  </pic:blipFill>
                  <pic:spPr>
                    <a:xfrm>
                      <a:off x="0" y="0"/>
                      <a:ext cx="5784850" cy="2115185"/>
                    </a:xfrm>
                    <a:prstGeom prst="rect">
                      <a:avLst/>
                    </a:prstGeom>
                  </pic:spPr>
                </pic:pic>
              </a:graphicData>
            </a:graphic>
          </wp:inline>
        </w:drawing>
      </w:r>
    </w:p>
    <w:p>
      <w:pPr>
        <w:spacing w:line="1" w:lineRule="exact"/>
        <w:rPr>
          <w:rFonts w:ascii="宋体" w:hAnsi="宋体" w:eastAsia="宋体" w:cs="宋体"/>
          <w:sz w:val="28"/>
          <w:szCs w:val="28"/>
        </w:rPr>
      </w:pPr>
    </w:p>
    <w:p>
      <w:pPr>
        <w:pStyle w:val="9"/>
        <w:spacing w:line="382" w:lineRule="exact"/>
        <w:ind w:firstLine="600"/>
        <w:jc w:val="both"/>
        <w:rPr>
          <w:b/>
          <w:bCs/>
          <w:sz w:val="28"/>
          <w:szCs w:val="28"/>
        </w:rPr>
      </w:pPr>
      <w:r>
        <w:rPr>
          <w:rFonts w:hint="eastAsia"/>
          <w:b/>
          <w:bCs/>
          <w:sz w:val="28"/>
          <w:szCs w:val="28"/>
        </w:rPr>
        <w:t>八七会议</w:t>
      </w:r>
    </w:p>
    <w:p>
      <w:pPr>
        <w:pStyle w:val="9"/>
        <w:spacing w:line="382" w:lineRule="exact"/>
        <w:ind w:firstLine="600"/>
        <w:jc w:val="both"/>
        <w:rPr>
          <w:sz w:val="28"/>
          <w:szCs w:val="28"/>
        </w:rPr>
      </w:pPr>
      <w:r>
        <w:rPr>
          <w:rFonts w:hint="eastAsia"/>
          <w:sz w:val="28"/>
          <w:szCs w:val="28"/>
        </w:rPr>
        <w:t>1927年，蒋介石、汪精卫集团先后在上海和武汉发动反革命政变，大肆屠杀共产党人和革命群众，据不完全统计，从1927年3月到1928年上半年，被杀害的共产党员和革命群众达31万多人，其中共产党员</w:t>
      </w:r>
      <w:r>
        <w:rPr>
          <w:rFonts w:hint="eastAsia"/>
          <w:sz w:val="28"/>
          <w:szCs w:val="28"/>
          <w:lang w:val="en-US" w:eastAsia="zh-CN" w:bidi="en-US"/>
        </w:rPr>
        <w:t xml:space="preserve">2. </w:t>
      </w:r>
      <w:r>
        <w:rPr>
          <w:rFonts w:hint="eastAsia"/>
          <w:sz w:val="28"/>
          <w:szCs w:val="28"/>
        </w:rPr>
        <w:t xml:space="preserve">6万多人。国共合作的统一战线破裂，第一次大革命失败。在这危急时刻，中共中央于1927年8月7日在汉口三教街41号召开紧急秘密会议，研究解决中国革命的前途和命运问题。毛泽东在会议上作了重要发言，提出了 </w:t>
      </w:r>
      <w:r>
        <w:rPr>
          <w:rFonts w:hint="eastAsia"/>
          <w:sz w:val="28"/>
          <w:szCs w:val="28"/>
          <w:lang w:val="zh-CN" w:eastAsia="zh-CN" w:bidi="zh-CN"/>
        </w:rPr>
        <w:t>“政</w:t>
      </w:r>
      <w:r>
        <w:rPr>
          <w:rFonts w:hint="eastAsia"/>
          <w:sz w:val="28"/>
          <w:szCs w:val="28"/>
        </w:rPr>
        <w:t>权是由枪杆子中取得的”著名 论断。</w:t>
      </w:r>
    </w:p>
    <w:p>
      <w:pPr>
        <w:pStyle w:val="9"/>
        <w:spacing w:after="140" w:line="382" w:lineRule="exact"/>
        <w:ind w:firstLine="600"/>
        <w:jc w:val="both"/>
        <w:rPr>
          <w:sz w:val="28"/>
          <w:szCs w:val="28"/>
        </w:rPr>
      </w:pPr>
      <w:r>
        <w:rPr>
          <w:rFonts w:hint="eastAsia"/>
          <w:sz w:val="28"/>
          <w:szCs w:val="28"/>
        </w:rPr>
        <w:t>会议总结了大革命失败的经验教训，坚决纠正和结束了陈独秀的右倾投降 主义错误。确定以土地革命和以武装反抗国民党反动派的屠杀政策为党在新时 期的总方针，并把发动农民举行秋收起义作为党在当时的最主要任务。</w:t>
      </w:r>
    </w:p>
    <w:p>
      <w:pPr>
        <w:pStyle w:val="9"/>
        <w:spacing w:after="120" w:line="379" w:lineRule="exact"/>
        <w:ind w:firstLine="660"/>
        <w:rPr>
          <w:sz w:val="28"/>
          <w:szCs w:val="28"/>
        </w:rPr>
      </w:pPr>
      <w:r>
        <w:rPr>
          <w:rFonts w:hint="eastAsia"/>
          <w:sz w:val="28"/>
          <w:szCs w:val="28"/>
        </w:rPr>
        <w:t>八七会议在我党历史上是一个转折点，实现了由大革命失败到土地革命战争兴起的历史性转变。它给正处在危机中的党指明了新的出路，为挽救党和革 命作出了巨大贡献。</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4956175" cy="1804670"/>
            <wp:effectExtent l="0" t="0" r="0" b="0"/>
            <wp:docPr id="48" name="Picutre 48"/>
            <wp:cNvGraphicFramePr/>
            <a:graphic xmlns:a="http://schemas.openxmlformats.org/drawingml/2006/main">
              <a:graphicData uri="http://schemas.openxmlformats.org/drawingml/2006/picture">
                <pic:pic xmlns:pic="http://schemas.openxmlformats.org/drawingml/2006/picture">
                  <pic:nvPicPr>
                    <pic:cNvPr id="48" name="Picutre 48"/>
                    <pic:cNvPicPr/>
                  </pic:nvPicPr>
                  <pic:blipFill>
                    <a:blip r:embed="rId19"/>
                    <a:stretch>
                      <a:fillRect/>
                    </a:stretch>
                  </pic:blipFill>
                  <pic:spPr>
                    <a:xfrm>
                      <a:off x="0" y="0"/>
                      <a:ext cx="4956175" cy="1804670"/>
                    </a:xfrm>
                    <a:prstGeom prst="rect">
                      <a:avLst/>
                    </a:prstGeom>
                  </pic:spPr>
                </pic:pic>
              </a:graphicData>
            </a:graphic>
          </wp:inline>
        </w:drawing>
      </w:r>
    </w:p>
    <w:p>
      <w:pPr>
        <w:pStyle w:val="11"/>
        <w:jc w:val="center"/>
        <w:rPr>
          <w:sz w:val="28"/>
          <w:szCs w:val="28"/>
        </w:rPr>
      </w:pPr>
      <w:r>
        <w:rPr>
          <w:rFonts w:hint="eastAsia"/>
          <w:sz w:val="28"/>
          <w:szCs w:val="28"/>
        </w:rPr>
        <w:t>八七会议（油画）</w:t>
      </w:r>
    </w:p>
    <w:p>
      <w:pPr>
        <w:pStyle w:val="9"/>
        <w:spacing w:line="462" w:lineRule="exact"/>
        <w:ind w:firstLine="0"/>
        <w:rPr>
          <w:sz w:val="28"/>
          <w:szCs w:val="28"/>
        </w:rPr>
      </w:pPr>
    </w:p>
    <w:p>
      <w:pPr>
        <w:pStyle w:val="9"/>
        <w:spacing w:line="462" w:lineRule="exact"/>
        <w:ind w:firstLine="562" w:firstLineChars="200"/>
        <w:rPr>
          <w:b/>
          <w:bCs/>
          <w:sz w:val="28"/>
          <w:szCs w:val="28"/>
        </w:rPr>
      </w:pPr>
      <w:r>
        <w:rPr>
          <w:rFonts w:hint="eastAsia"/>
          <w:b/>
          <w:bCs/>
          <w:sz w:val="28"/>
          <w:szCs w:val="28"/>
        </w:rPr>
        <w:t>秋收起义</w:t>
      </w:r>
    </w:p>
    <w:p>
      <w:pPr>
        <w:pStyle w:val="9"/>
        <w:spacing w:after="180" w:line="462" w:lineRule="exact"/>
        <w:ind w:firstLine="560"/>
        <w:jc w:val="both"/>
        <w:rPr>
          <w:sz w:val="28"/>
          <w:szCs w:val="28"/>
        </w:rPr>
      </w:pPr>
      <w:r>
        <w:rPr>
          <w:rFonts w:hint="eastAsia"/>
          <w:sz w:val="28"/>
          <w:szCs w:val="28"/>
        </w:rPr>
        <w:t>八七会议后，1927年9月9日，在毛泽东领导下，工农革命军第一军第一师师部和一、四团在湖南、江西边界的修水举行了著名的秋收起义。9月29日, 起义部队到达永新县三湾村时，进行了著名的</w:t>
      </w:r>
      <w:r>
        <w:rPr>
          <w:rFonts w:hint="eastAsia"/>
          <w:sz w:val="28"/>
          <w:szCs w:val="28"/>
          <w:lang w:val="zh-CN" w:eastAsia="zh-CN" w:bidi="zh-CN"/>
        </w:rPr>
        <w:t>“三湾</w:t>
      </w:r>
      <w:r>
        <w:rPr>
          <w:rFonts w:hint="eastAsia"/>
          <w:sz w:val="28"/>
          <w:szCs w:val="28"/>
        </w:rPr>
        <w:t>改编”。10月3日，起义部队开始向井冈山进军。10月27日，起义部队到达罗霄山脉中段井冈山的茨坪。</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3889375" cy="1926590"/>
            <wp:effectExtent l="0" t="0" r="0" b="0"/>
            <wp:docPr id="49" name="Picutre 49"/>
            <wp:cNvGraphicFramePr/>
            <a:graphic xmlns:a="http://schemas.openxmlformats.org/drawingml/2006/main">
              <a:graphicData uri="http://schemas.openxmlformats.org/drawingml/2006/picture">
                <pic:pic xmlns:pic="http://schemas.openxmlformats.org/drawingml/2006/picture">
                  <pic:nvPicPr>
                    <pic:cNvPr id="49" name="Picutre 49"/>
                    <pic:cNvPicPr/>
                  </pic:nvPicPr>
                  <pic:blipFill>
                    <a:blip r:embed="rId20"/>
                    <a:stretch>
                      <a:fillRect/>
                    </a:stretch>
                  </pic:blipFill>
                  <pic:spPr>
                    <a:xfrm>
                      <a:off x="0" y="0"/>
                      <a:ext cx="3889375" cy="1926590"/>
                    </a:xfrm>
                    <a:prstGeom prst="rect">
                      <a:avLst/>
                    </a:prstGeom>
                  </pic:spPr>
                </pic:pic>
              </a:graphicData>
            </a:graphic>
          </wp:inline>
        </w:drawing>
      </w:r>
    </w:p>
    <w:p>
      <w:pPr>
        <w:pStyle w:val="9"/>
        <w:spacing w:line="458" w:lineRule="exact"/>
        <w:ind w:firstLine="560"/>
        <w:jc w:val="both"/>
        <w:rPr>
          <w:sz w:val="28"/>
          <w:szCs w:val="28"/>
        </w:rPr>
      </w:pPr>
      <w:r>
        <w:rPr>
          <w:rFonts w:hint="eastAsia"/>
          <w:sz w:val="28"/>
          <w:szCs w:val="28"/>
        </w:rPr>
        <w:t>在起义遭到严重挫折后，及时从进攻大城市转到向农村进军，这是人民革命史中具有决定意义的新起点。起义部队在农村中从小到大地开展游击战争，为后来各地工农红军和农村革命根据地的大规模发展奠定了基础。秋收起义和井冈山道路，是毛泽东的农村包围城市思想的起点。而三湾改编，把党的支部建在连上，铸就了人民军队的灵魂一永远听从党的指挥。</w:t>
      </w:r>
    </w:p>
    <w:p>
      <w:pPr>
        <w:pStyle w:val="9"/>
        <w:spacing w:line="458" w:lineRule="exact"/>
        <w:ind w:firstLine="560"/>
        <w:jc w:val="both"/>
        <w:rPr>
          <w:b/>
          <w:bCs/>
          <w:sz w:val="28"/>
          <w:szCs w:val="28"/>
        </w:rPr>
      </w:pPr>
    </w:p>
    <w:p>
      <w:pPr>
        <w:pStyle w:val="9"/>
        <w:spacing w:line="458" w:lineRule="exact"/>
        <w:ind w:firstLine="560"/>
        <w:jc w:val="both"/>
        <w:rPr>
          <w:b/>
          <w:bCs/>
          <w:sz w:val="28"/>
          <w:szCs w:val="28"/>
        </w:rPr>
      </w:pPr>
      <w:r>
        <w:rPr>
          <w:rFonts w:hint="eastAsia"/>
          <w:b/>
          <w:bCs/>
          <w:sz w:val="28"/>
          <w:szCs w:val="28"/>
        </w:rPr>
        <w:t>井冈山革命根据地</w:t>
      </w:r>
    </w:p>
    <w:p>
      <w:pPr>
        <w:pStyle w:val="9"/>
        <w:spacing w:after="460" w:line="480" w:lineRule="exact"/>
        <w:ind w:firstLine="560"/>
        <w:jc w:val="both"/>
        <w:rPr>
          <w:sz w:val="28"/>
          <w:szCs w:val="28"/>
        </w:rPr>
      </w:pPr>
      <w:r>
        <w:rPr>
          <w:rFonts w:hint="eastAsia"/>
          <w:sz w:val="28"/>
          <w:szCs w:val="28"/>
        </w:rPr>
        <w:t>1927年10月，毛泽东率领经</w:t>
      </w:r>
      <w:r>
        <w:rPr>
          <w:rFonts w:hint="eastAsia"/>
          <w:sz w:val="28"/>
          <w:szCs w:val="28"/>
          <w:lang w:val="zh-CN" w:eastAsia="zh-CN" w:bidi="zh-CN"/>
        </w:rPr>
        <w:t>“三湾</w:t>
      </w:r>
      <w:r>
        <w:rPr>
          <w:rFonts w:hint="eastAsia"/>
          <w:sz w:val="28"/>
          <w:szCs w:val="28"/>
        </w:rPr>
        <w:t>改编”后的秋收起义部队到达井冈山, 先后在宁冈、永新、茶陵、遂川等县恢复和建立了党组织，发展武装力量，开展游击战争，领导农民打土豪分田地，建立红色政权，实行工农武装割据，创立了党领导下的第一个农村革命根据地。第二年4月28日，秋收起义部队与朱德、陈毅领导的湘南起义和贺龙领导的南昌起义部分部队在井冈山的胜利会师, 壮大了井冈山的革命武装力量，对巩固扩大全国第一个农村革命根据地，推动全国革命事业的发展，具有深远的意义。井冈山革命根据地的建立，点燃了</w:t>
      </w:r>
      <w:r>
        <w:rPr>
          <w:rFonts w:hint="eastAsia"/>
          <w:sz w:val="28"/>
          <w:szCs w:val="28"/>
          <w:lang w:val="zh-CN" w:eastAsia="zh-CN" w:bidi="zh-CN"/>
        </w:rPr>
        <w:t>“工</w:t>
      </w:r>
      <w:r>
        <w:rPr>
          <w:rFonts w:hint="eastAsia"/>
          <w:sz w:val="28"/>
          <w:szCs w:val="28"/>
        </w:rPr>
        <w:t>农武装割据”的星星之火，开辟了一条</w:t>
      </w:r>
      <w:r>
        <w:rPr>
          <w:rFonts w:hint="eastAsia"/>
          <w:sz w:val="28"/>
          <w:szCs w:val="28"/>
          <w:lang w:val="zh-CN" w:eastAsia="zh-CN" w:bidi="zh-CN"/>
        </w:rPr>
        <w:t>“农</w:t>
      </w:r>
      <w:r>
        <w:rPr>
          <w:rFonts w:hint="eastAsia"/>
          <w:sz w:val="28"/>
          <w:szCs w:val="28"/>
        </w:rPr>
        <w:t>村包围城市、武装夺取政权”的中国革命的正确道路。为中国革命照亮了胜利前进的航程。</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5736590" cy="1901825"/>
            <wp:effectExtent l="0" t="0" r="16510" b="3175"/>
            <wp:docPr id="50" name="Picutre 50"/>
            <wp:cNvGraphicFramePr/>
            <a:graphic xmlns:a="http://schemas.openxmlformats.org/drawingml/2006/main">
              <a:graphicData uri="http://schemas.openxmlformats.org/drawingml/2006/picture">
                <pic:pic xmlns:pic="http://schemas.openxmlformats.org/drawingml/2006/picture">
                  <pic:nvPicPr>
                    <pic:cNvPr id="50" name="Picutre 50"/>
                    <pic:cNvPicPr/>
                  </pic:nvPicPr>
                  <pic:blipFill>
                    <a:blip r:embed="rId21"/>
                    <a:stretch>
                      <a:fillRect/>
                    </a:stretch>
                  </pic:blipFill>
                  <pic:spPr>
                    <a:xfrm>
                      <a:off x="0" y="0"/>
                      <a:ext cx="5736590" cy="1901825"/>
                    </a:xfrm>
                    <a:prstGeom prst="rect">
                      <a:avLst/>
                    </a:prstGeom>
                  </pic:spPr>
                </pic:pic>
              </a:graphicData>
            </a:graphic>
          </wp:inline>
        </w:drawing>
      </w:r>
    </w:p>
    <w:p>
      <w:pPr>
        <w:spacing w:after="399" w:line="1" w:lineRule="exact"/>
        <w:rPr>
          <w:rFonts w:ascii="宋体" w:hAnsi="宋体" w:eastAsia="宋体" w:cs="宋体"/>
          <w:sz w:val="28"/>
          <w:szCs w:val="28"/>
        </w:rPr>
      </w:pPr>
    </w:p>
    <w:p>
      <w:pPr>
        <w:pStyle w:val="17"/>
        <w:tabs>
          <w:tab w:val="left" w:pos="3566"/>
        </w:tabs>
        <w:ind w:firstLine="1120" w:firstLineChars="400"/>
        <w:jc w:val="both"/>
        <w:rPr>
          <w:sz w:val="28"/>
          <w:szCs w:val="28"/>
        </w:rPr>
      </w:pPr>
      <w:r>
        <w:rPr>
          <w:rFonts w:hint="eastAsia"/>
          <w:sz w:val="28"/>
          <w:szCs w:val="28"/>
        </w:rPr>
        <w:t>井冈山会师农村包围城市革命道路的开辟</w:t>
      </w:r>
      <w:r>
        <w:rPr>
          <w:rFonts w:hint="eastAsia"/>
          <w:sz w:val="28"/>
          <w:szCs w:val="28"/>
        </w:rPr>
        <w:tab/>
      </w:r>
      <w:r>
        <w:rPr>
          <w:rFonts w:hint="eastAsia"/>
          <w:sz w:val="28"/>
          <w:szCs w:val="28"/>
        </w:rPr>
        <w:t>朱德1959年2月25日作</w:t>
      </w:r>
    </w:p>
    <w:p>
      <w:pPr>
        <w:pStyle w:val="9"/>
        <w:spacing w:line="381" w:lineRule="exact"/>
        <w:ind w:firstLine="560"/>
        <w:jc w:val="both"/>
        <w:rPr>
          <w:sz w:val="28"/>
          <w:szCs w:val="28"/>
        </w:rPr>
      </w:pPr>
    </w:p>
    <w:p>
      <w:pPr>
        <w:pStyle w:val="9"/>
        <w:spacing w:line="381" w:lineRule="exact"/>
        <w:ind w:firstLine="560" w:firstLineChars="200"/>
        <w:jc w:val="both"/>
        <w:rPr>
          <w:sz w:val="28"/>
          <w:szCs w:val="28"/>
        </w:rPr>
      </w:pPr>
    </w:p>
    <w:p>
      <w:pPr>
        <w:pStyle w:val="9"/>
        <w:spacing w:line="381" w:lineRule="exact"/>
        <w:ind w:firstLine="560" w:firstLineChars="200"/>
        <w:jc w:val="both"/>
        <w:rPr>
          <w:sz w:val="28"/>
          <w:szCs w:val="28"/>
        </w:rPr>
      </w:pPr>
      <w:r>
        <w:rPr>
          <w:rFonts w:hint="eastAsia"/>
          <w:sz w:val="28"/>
          <w:szCs w:val="28"/>
        </w:rPr>
        <w:t>1927年9月，毛泽东率领起义部队在文家市里仁学校召开前委会议，他分析了敌大我小、敌强我弱的形势，主张改变原来攻打长沙的计划，把革命的中心由城市转向敌人统治比较薄弱的农村中去。与会大多数人接受了毛泽东的意见，支持向罗霄山脉中段进军的正确主张。会后，起义部队进至井冈山，打土豪分田地，建立革命政权，开展游击战战争，创造了以宁冈为中心的</w:t>
      </w:r>
      <w:r>
        <w:rPr>
          <w:rFonts w:hint="eastAsia"/>
          <w:sz w:val="28"/>
          <w:szCs w:val="28"/>
          <w:lang w:val="zh-CN" w:eastAsia="zh-CN" w:bidi="zh-CN"/>
        </w:rPr>
        <w:t>“工</w:t>
      </w:r>
      <w:r>
        <w:rPr>
          <w:rFonts w:hint="eastAsia"/>
          <w:sz w:val="28"/>
          <w:szCs w:val="28"/>
        </w:rPr>
        <w:t>农武 装割据”局面。后来毛泽东从中国社会和革命的具体情况出发，将这一经验进行总结，指出在党的领导下，将武装斗争、土地革命、建立革命政权三者结合 在一起，就是中国革命必须坚持走</w:t>
      </w:r>
      <w:r>
        <w:rPr>
          <w:rFonts w:hint="eastAsia"/>
          <w:sz w:val="28"/>
          <w:szCs w:val="28"/>
          <w:lang w:val="zh-CN" w:eastAsia="zh-CN" w:bidi="zh-CN"/>
        </w:rPr>
        <w:t>“农</w:t>
      </w:r>
      <w:r>
        <w:rPr>
          <w:rFonts w:hint="eastAsia"/>
          <w:sz w:val="28"/>
          <w:szCs w:val="28"/>
        </w:rPr>
        <w:t>村包围城市，最后夺取全国胜利</w:t>
      </w:r>
      <w:r>
        <w:rPr>
          <w:rFonts w:hint="eastAsia"/>
          <w:sz w:val="28"/>
          <w:szCs w:val="28"/>
          <w:lang w:val="zh-CN" w:eastAsia="zh-CN" w:bidi="zh-CN"/>
        </w:rPr>
        <w:t>”的正</w:t>
      </w:r>
      <w:r>
        <w:rPr>
          <w:rFonts w:hint="eastAsia"/>
          <w:sz w:val="28"/>
          <w:szCs w:val="28"/>
        </w:rPr>
        <w:t>确道路。</w:t>
      </w:r>
    </w:p>
    <w:p>
      <w:pPr>
        <w:pStyle w:val="9"/>
        <w:spacing w:line="381" w:lineRule="exact"/>
        <w:ind w:firstLine="700"/>
        <w:jc w:val="both"/>
        <w:rPr>
          <w:sz w:val="28"/>
          <w:szCs w:val="28"/>
        </w:rPr>
      </w:pPr>
    </w:p>
    <w:p>
      <w:pPr>
        <w:pStyle w:val="9"/>
        <w:spacing w:line="381" w:lineRule="exact"/>
        <w:ind w:firstLine="700"/>
        <w:jc w:val="both"/>
        <w:rPr>
          <w:b/>
          <w:bCs/>
          <w:sz w:val="28"/>
          <w:szCs w:val="28"/>
        </w:rPr>
      </w:pPr>
      <w:r>
        <w:rPr>
          <w:rFonts w:hint="eastAsia"/>
          <w:b/>
          <w:bCs/>
          <w:sz w:val="28"/>
          <w:szCs w:val="28"/>
        </w:rPr>
        <w:t>红军长征</w:t>
      </w:r>
    </w:p>
    <w:p>
      <w:pPr>
        <w:pStyle w:val="9"/>
        <w:spacing w:after="400" w:line="381" w:lineRule="exact"/>
        <w:ind w:firstLine="700"/>
        <w:jc w:val="both"/>
        <w:rPr>
          <w:sz w:val="28"/>
          <w:szCs w:val="28"/>
        </w:rPr>
      </w:pPr>
      <w:r>
        <w:rPr>
          <w:rFonts w:hint="eastAsia"/>
          <w:sz w:val="28"/>
          <w:szCs w:val="28"/>
        </w:rPr>
        <w:t>南昌起义、秋收起义后，红军建立井冈山、湘鄂西、鄂豫皖、陕甘等十几个革命根据地。1930年底，正规红军发展到10万人。蒋介石视红军队伍的扩大发展为“心腹大患”</w:t>
      </w:r>
      <w:r>
        <w:rPr>
          <w:rFonts w:hint="eastAsia"/>
          <w:i/>
          <w:iCs/>
          <w:sz w:val="28"/>
          <w:szCs w:val="28"/>
        </w:rPr>
        <w:t>。</w:t>
      </w:r>
      <w:r>
        <w:rPr>
          <w:rFonts w:hint="eastAsia"/>
          <w:sz w:val="28"/>
          <w:szCs w:val="28"/>
        </w:rPr>
        <w:t>从1930年底到1935年初5年时间，国民党投入大量兵 力，进行了 5次</w:t>
      </w:r>
      <w:r>
        <w:rPr>
          <w:rFonts w:hint="eastAsia"/>
          <w:sz w:val="28"/>
          <w:szCs w:val="28"/>
          <w:lang w:val="zh-CN" w:eastAsia="zh-CN" w:bidi="zh-CN"/>
        </w:rPr>
        <w:t>“围剿”红</w:t>
      </w:r>
      <w:r>
        <w:rPr>
          <w:rFonts w:hint="eastAsia"/>
          <w:sz w:val="28"/>
          <w:szCs w:val="28"/>
        </w:rPr>
        <w:t>军的战争。红军曾四次由毛泽东率领，突破了国民党军队的</w:t>
      </w:r>
      <w:r>
        <w:rPr>
          <w:rFonts w:hint="eastAsia"/>
          <w:sz w:val="28"/>
          <w:szCs w:val="28"/>
          <w:lang w:val="zh-CN" w:eastAsia="zh-CN" w:bidi="zh-CN"/>
        </w:rPr>
        <w:t>“围</w:t>
      </w:r>
      <w:r>
        <w:rPr>
          <w:rFonts w:hint="eastAsia"/>
          <w:sz w:val="28"/>
          <w:szCs w:val="28"/>
        </w:rPr>
        <w:t>剿”。但由于王明一意孤行的</w:t>
      </w:r>
      <w:r>
        <w:rPr>
          <w:rFonts w:hint="eastAsia"/>
          <w:sz w:val="28"/>
          <w:szCs w:val="28"/>
          <w:lang w:val="zh-CN" w:eastAsia="zh-CN" w:bidi="zh-CN"/>
        </w:rPr>
        <w:t>“左”</w:t>
      </w:r>
      <w:r>
        <w:rPr>
          <w:rFonts w:hint="eastAsia"/>
          <w:sz w:val="28"/>
          <w:szCs w:val="28"/>
        </w:rPr>
        <w:t>倾教条主义的错误领导，中央红军未能打破国民党军第五次“围剿”</w:t>
      </w:r>
      <w:r>
        <w:rPr>
          <w:rFonts w:hint="eastAsia"/>
          <w:i/>
          <w:iCs/>
          <w:sz w:val="28"/>
          <w:szCs w:val="28"/>
        </w:rPr>
        <w:t>。</w:t>
      </w:r>
      <w:r>
        <w:rPr>
          <w:rFonts w:hint="eastAsia"/>
          <w:sz w:val="28"/>
          <w:szCs w:val="28"/>
        </w:rPr>
        <w:t>为保存实力，1934年10月</w:t>
      </w:r>
      <w:r>
        <w:rPr>
          <w:rFonts w:hint="eastAsia"/>
          <w:sz w:val="28"/>
          <w:szCs w:val="28"/>
          <w:lang w:val="en-US" w:eastAsia="zh-CN" w:bidi="en-US"/>
        </w:rPr>
        <w:t xml:space="preserve">-1936 </w:t>
      </w:r>
      <w:r>
        <w:rPr>
          <w:rFonts w:hint="eastAsia"/>
          <w:sz w:val="28"/>
          <w:szCs w:val="28"/>
        </w:rPr>
        <w:t>年10月，共产党领导的红一方面军、红二方面军、红四方面军和红二十五军分别从各苏区向陕甘苏区战略撤退和转移。其中红一方面军行程在二万五千华里以上，因此长征又常被称作二万五千里长征。1936年10月，红军第一、二、四 方面军在甘肃会宁会合，长征结束。在整整两年中，红军长征转战十四个省，历经曲折，战胜了重重艰难险阻，保存和锻炼了革命的骨干力量，将中国革命 的大本营转</w:t>
      </w:r>
      <w:r>
        <w:rPr>
          <w:rFonts w:hint="eastAsia"/>
          <w:sz w:val="28"/>
          <w:szCs w:val="28"/>
          <w:lang w:eastAsia="zh-CN"/>
        </w:rPr>
        <w:t>移</w:t>
      </w:r>
      <w:r>
        <w:rPr>
          <w:rFonts w:hint="eastAsia"/>
          <w:sz w:val="28"/>
          <w:szCs w:val="28"/>
        </w:rPr>
        <w:t>到了西北，为开展抗日战争和发展中国革命事业创造了条件。</w:t>
      </w:r>
    </w:p>
    <w:p>
      <w:pPr>
        <w:pStyle w:val="9"/>
        <w:spacing w:after="400" w:line="381" w:lineRule="exact"/>
        <w:ind w:firstLine="700"/>
        <w:jc w:val="both"/>
        <w:rPr>
          <w:sz w:val="28"/>
          <w:szCs w:val="28"/>
        </w:rPr>
        <w:sectPr>
          <w:type w:val="continuous"/>
          <w:pgSz w:w="11900" w:h="16840"/>
          <w:pgMar w:top="1114" w:right="1101" w:bottom="210" w:left="1112" w:header="686" w:footer="3" w:gutter="0"/>
          <w:cols w:space="720" w:num="1"/>
          <w:docGrid w:linePitch="360" w:charSpace="0"/>
        </w:sectPr>
      </w:pPr>
    </w:p>
    <w:p>
      <w:pPr>
        <w:spacing w:line="49"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1110" w:right="0" w:bottom="214" w:left="0" w:header="0" w:footer="3" w:gutter="0"/>
          <w:cols w:space="720" w:num="1"/>
          <w:docGrid w:linePitch="360" w:charSpace="0"/>
        </w:sectPr>
      </w:pPr>
    </w:p>
    <w:p>
      <w:pPr>
        <w:spacing w:line="1" w:lineRule="exact"/>
        <w:rPr>
          <w:rFonts w:ascii="宋体" w:hAnsi="宋体" w:eastAsia="宋体" w:cs="宋体"/>
          <w:sz w:val="28"/>
          <w:szCs w:val="28"/>
          <w:lang w:eastAsia="zh-CN"/>
        </w:rPr>
      </w:pPr>
    </w:p>
    <w:p>
      <w:pPr>
        <w:pStyle w:val="17"/>
        <w:ind w:firstLine="560" w:firstLineChars="200"/>
        <w:rPr>
          <w:sz w:val="28"/>
          <w:szCs w:val="28"/>
          <w:lang w:eastAsia="zh-CN"/>
        </w:rPr>
      </w:pPr>
      <w:r>
        <w:rPr>
          <w:rFonts w:hint="eastAsia"/>
          <w:sz w:val="28"/>
          <w:szCs w:val="28"/>
        </w:rPr>
        <w:t>1934年10月</w:t>
      </w:r>
      <w:r>
        <w:rPr>
          <w:rFonts w:hint="eastAsia"/>
          <w:sz w:val="28"/>
          <w:szCs w:val="28"/>
          <w:lang w:val="en-US" w:eastAsia="zh-CN" w:bidi="en-US"/>
        </w:rPr>
        <w:t>—1936</w:t>
      </w:r>
      <w:r>
        <w:rPr>
          <w:rFonts w:hint="eastAsia"/>
          <w:sz w:val="28"/>
          <w:szCs w:val="28"/>
        </w:rPr>
        <w:t>年10月中国工农红军进行了艰难的二万五千里长征</w:t>
      </w:r>
      <w:r>
        <w:rPr>
          <w:rFonts w:hint="eastAsia"/>
          <w:sz w:val="28"/>
          <w:szCs w:val="28"/>
          <w:lang w:eastAsia="zh-CN"/>
        </w:rPr>
        <w:t>。</w:t>
      </w:r>
    </w:p>
    <w:p>
      <w:pPr>
        <w:pStyle w:val="9"/>
        <w:spacing w:line="383" w:lineRule="exact"/>
        <w:ind w:firstLine="560" w:firstLineChars="200"/>
        <w:jc w:val="both"/>
        <w:rPr>
          <w:sz w:val="28"/>
          <w:szCs w:val="28"/>
        </w:rPr>
      </w:pPr>
    </w:p>
    <w:p>
      <w:pPr>
        <w:pStyle w:val="9"/>
        <w:spacing w:line="383" w:lineRule="exact"/>
        <w:ind w:firstLine="562" w:firstLineChars="200"/>
        <w:jc w:val="both"/>
        <w:rPr>
          <w:b/>
          <w:bCs/>
          <w:sz w:val="28"/>
          <w:szCs w:val="28"/>
        </w:rPr>
      </w:pPr>
      <w:r>
        <w:rPr>
          <w:rFonts w:hint="eastAsia"/>
          <w:b/>
          <w:bCs/>
          <w:sz w:val="28"/>
          <w:szCs w:val="28"/>
        </w:rPr>
        <w:t>遵义会议</w:t>
      </w:r>
    </w:p>
    <w:p>
      <w:pPr>
        <w:pStyle w:val="9"/>
        <w:spacing w:line="383" w:lineRule="exact"/>
        <w:ind w:firstLine="560" w:firstLineChars="200"/>
        <w:jc w:val="both"/>
        <w:rPr>
          <w:sz w:val="28"/>
          <w:szCs w:val="28"/>
        </w:rPr>
      </w:pPr>
      <w:r>
        <w:rPr>
          <w:rFonts w:hint="eastAsia"/>
          <w:sz w:val="28"/>
          <w:szCs w:val="28"/>
          <w:lang w:val="en-US" w:eastAsia="zh-CN" w:bidi="ar-SA"/>
        </w:rPr>
        <w:drawing>
          <wp:anchor distT="152400" distB="5715" distL="2848610" distR="113665" simplePos="0" relativeHeight="251624448" behindDoc="0" locked="0" layoutInCell="1" allowOverlap="1">
            <wp:simplePos x="0" y="0"/>
            <wp:positionH relativeFrom="page">
              <wp:posOffset>3777615</wp:posOffset>
            </wp:positionH>
            <wp:positionV relativeFrom="paragraph">
              <wp:posOffset>2305050</wp:posOffset>
            </wp:positionV>
            <wp:extent cx="2824480" cy="1894840"/>
            <wp:effectExtent l="0" t="0" r="13970" b="10160"/>
            <wp:wrapTopAndBottom/>
            <wp:docPr id="63" name="Shape 63"/>
            <wp:cNvGraphicFramePr/>
            <a:graphic xmlns:a="http://schemas.openxmlformats.org/drawingml/2006/main">
              <a:graphicData uri="http://schemas.openxmlformats.org/drawingml/2006/picture">
                <pic:pic xmlns:pic="http://schemas.openxmlformats.org/drawingml/2006/picture">
                  <pic:nvPicPr>
                    <pic:cNvPr id="63" name="Shape 63"/>
                    <pic:cNvPicPr/>
                  </pic:nvPicPr>
                  <pic:blipFill>
                    <a:blip r:embed="rId22"/>
                    <a:stretch>
                      <a:fillRect/>
                    </a:stretch>
                  </pic:blipFill>
                  <pic:spPr>
                    <a:xfrm>
                      <a:off x="0" y="0"/>
                      <a:ext cx="2824480" cy="1894840"/>
                    </a:xfrm>
                    <a:prstGeom prst="rect">
                      <a:avLst/>
                    </a:prstGeom>
                  </pic:spPr>
                </pic:pic>
              </a:graphicData>
            </a:graphic>
          </wp:anchor>
        </w:drawing>
      </w:r>
      <w:r>
        <w:rPr>
          <w:rFonts w:hint="eastAsia"/>
          <w:sz w:val="28"/>
          <w:szCs w:val="28"/>
          <w:lang w:val="en-US" w:eastAsia="zh-CN" w:bidi="ar-SA"/>
        </w:rPr>
        <w:drawing>
          <wp:anchor distT="219710" distB="0" distL="114300" distR="3286760" simplePos="0" relativeHeight="251625472" behindDoc="0" locked="0" layoutInCell="1" allowOverlap="1">
            <wp:simplePos x="0" y="0"/>
            <wp:positionH relativeFrom="page">
              <wp:posOffset>719455</wp:posOffset>
            </wp:positionH>
            <wp:positionV relativeFrom="paragraph">
              <wp:posOffset>2257425</wp:posOffset>
            </wp:positionV>
            <wp:extent cx="2584450" cy="1957070"/>
            <wp:effectExtent l="0" t="0" r="0" b="0"/>
            <wp:wrapTopAndBottom/>
            <wp:docPr id="61" name="Shape 61"/>
            <wp:cNvGraphicFramePr/>
            <a:graphic xmlns:a="http://schemas.openxmlformats.org/drawingml/2006/main">
              <a:graphicData uri="http://schemas.openxmlformats.org/drawingml/2006/picture">
                <pic:pic xmlns:pic="http://schemas.openxmlformats.org/drawingml/2006/picture">
                  <pic:nvPicPr>
                    <pic:cNvPr id="61" name="Shape 61"/>
                    <pic:cNvPicPr/>
                  </pic:nvPicPr>
                  <pic:blipFill>
                    <a:blip r:embed="rId23"/>
                    <a:stretch>
                      <a:fillRect/>
                    </a:stretch>
                  </pic:blipFill>
                  <pic:spPr>
                    <a:xfrm>
                      <a:off x="0" y="0"/>
                      <a:ext cx="2584450" cy="1957070"/>
                    </a:xfrm>
                    <a:prstGeom prst="rect">
                      <a:avLst/>
                    </a:prstGeom>
                  </pic:spPr>
                </pic:pic>
              </a:graphicData>
            </a:graphic>
          </wp:anchor>
        </w:drawing>
      </w:r>
      <w:r>
        <w:rPr>
          <w:rFonts w:hint="eastAsia"/>
          <w:sz w:val="28"/>
          <w:szCs w:val="28"/>
        </w:rPr>
        <w:t xml:space="preserve">1935年1月15日至17 </w:t>
      </w:r>
      <w:r>
        <w:rPr>
          <w:rFonts w:hint="eastAsia"/>
          <w:sz w:val="28"/>
          <w:szCs w:val="28"/>
          <w:lang w:eastAsia="zh-CN"/>
        </w:rPr>
        <w:t>日</w:t>
      </w:r>
      <w:r>
        <w:rPr>
          <w:rFonts w:hint="eastAsia"/>
          <w:sz w:val="28"/>
          <w:szCs w:val="28"/>
          <w:lang w:val="en-US" w:eastAsia="zh-CN" w:bidi="en-US"/>
        </w:rPr>
        <w:t>,</w:t>
      </w:r>
      <w:r>
        <w:rPr>
          <w:rFonts w:hint="eastAsia"/>
          <w:sz w:val="28"/>
          <w:szCs w:val="28"/>
        </w:rPr>
        <w:t>长征途中，中共中央政治局在贵州遵义召开的一次极其重要的扩大会议，遵义会议结束了王明</w:t>
      </w:r>
      <w:r>
        <w:rPr>
          <w:rFonts w:hint="eastAsia"/>
          <w:sz w:val="28"/>
          <w:szCs w:val="28"/>
          <w:lang w:val="zh-CN" w:eastAsia="zh-CN" w:bidi="zh-CN"/>
        </w:rPr>
        <w:t>“左”倾</w:t>
      </w:r>
      <w:r>
        <w:rPr>
          <w:rFonts w:hint="eastAsia"/>
          <w:sz w:val="28"/>
          <w:szCs w:val="28"/>
        </w:rPr>
        <w:t>机会主义路线在党中央的统治，确立了以毛泽东为代表的新的中央正确领导，把党的路线转到了马克思列宁主义的轨道上来。在中国革命的危急关头，挽救了党，挽救了红军， 挽救了中国革命，遵义会议是中国共产党第一次独立自主地运用马列主义基本 原理解决自己的路线、方针和政策的会议。它是中国共产党从幼年的党走上成 熟的党的标志。从此，中国革命就在毛泽东为代表的正确路线指引下走上胜利 发展的道路。</w:t>
      </w:r>
    </w:p>
    <w:p>
      <w:pPr>
        <w:pStyle w:val="9"/>
        <w:spacing w:line="338" w:lineRule="exact"/>
        <w:ind w:firstLine="800"/>
        <w:rPr>
          <w:sz w:val="28"/>
          <w:szCs w:val="28"/>
          <w:lang w:val="zh-CN" w:eastAsia="zh-CN" w:bidi="zh-CN"/>
        </w:rPr>
      </w:pPr>
    </w:p>
    <w:p>
      <w:pPr>
        <w:pStyle w:val="9"/>
        <w:spacing w:line="383" w:lineRule="exact"/>
        <w:ind w:firstLine="0"/>
        <w:jc w:val="center"/>
        <w:rPr>
          <w:sz w:val="28"/>
          <w:szCs w:val="28"/>
          <w:lang w:val="zh-CN" w:eastAsia="zh-CN" w:bidi="zh-CN"/>
        </w:rPr>
      </w:pPr>
      <w:r>
        <w:rPr>
          <w:rFonts w:hint="eastAsia"/>
          <w:sz w:val="28"/>
          <w:szCs w:val="28"/>
        </w:rPr>
        <w:t>遵义会议会址</w:t>
      </w:r>
    </w:p>
    <w:p>
      <w:pPr>
        <w:pStyle w:val="9"/>
        <w:spacing w:line="338" w:lineRule="exact"/>
        <w:ind w:firstLine="800"/>
        <w:rPr>
          <w:sz w:val="28"/>
          <w:szCs w:val="28"/>
          <w:lang w:val="zh-CN" w:eastAsia="zh-CN" w:bidi="zh-CN"/>
        </w:rPr>
      </w:pPr>
    </w:p>
    <w:p>
      <w:pPr>
        <w:pStyle w:val="9"/>
        <w:spacing w:line="338" w:lineRule="exact"/>
        <w:ind w:firstLine="562" w:firstLineChars="200"/>
        <w:rPr>
          <w:b/>
          <w:bCs/>
          <w:sz w:val="28"/>
          <w:szCs w:val="28"/>
        </w:rPr>
      </w:pPr>
      <w:r>
        <w:rPr>
          <w:rFonts w:hint="eastAsia"/>
          <w:b/>
          <w:bCs/>
          <w:sz w:val="28"/>
          <w:szCs w:val="28"/>
          <w:lang w:val="zh-CN" w:eastAsia="zh-CN" w:bidi="zh-CN"/>
        </w:rPr>
        <w:t>“九</w:t>
      </w:r>
      <w:r>
        <w:rPr>
          <w:rFonts w:hint="eastAsia"/>
          <w:b/>
          <w:bCs/>
          <w:sz w:val="28"/>
          <w:szCs w:val="28"/>
        </w:rPr>
        <w:t>一八”事变</w:t>
      </w:r>
    </w:p>
    <w:p>
      <w:pPr>
        <w:pStyle w:val="9"/>
        <w:spacing w:after="240" w:line="338" w:lineRule="exact"/>
        <w:ind w:firstLine="560" w:firstLineChars="200"/>
        <w:jc w:val="both"/>
        <w:rPr>
          <w:sz w:val="28"/>
          <w:szCs w:val="28"/>
        </w:rPr>
      </w:pPr>
      <w:r>
        <w:rPr>
          <w:rFonts w:hint="eastAsia"/>
          <w:sz w:val="28"/>
          <w:szCs w:val="28"/>
        </w:rPr>
        <w:t>日本对中国东北垂涎已久。他们通过日俄战争夺取了旅顺、大连和满洲铁路沿线并派兵驻扎。1931年9月18日晚，盘踞在中国东北的日本关东军按照精心策划的阴谋，由铁道</w:t>
      </w:r>
      <w:r>
        <w:rPr>
          <w:rFonts w:hint="eastAsia"/>
          <w:sz w:val="28"/>
          <w:szCs w:val="28"/>
          <w:lang w:val="zh-CN" w:eastAsia="zh-CN" w:bidi="zh-CN"/>
        </w:rPr>
        <w:t>“守</w:t>
      </w:r>
      <w:r>
        <w:rPr>
          <w:rFonts w:hint="eastAsia"/>
          <w:sz w:val="28"/>
          <w:szCs w:val="28"/>
        </w:rPr>
        <w:t xml:space="preserve">备队”炸毁沈阳柳条湖附近的南满铁路路轨，并嫁祸于中国军队。这就是所谓的“柳条湖事件”。日军以此为借口，突然向驻守在沈阳北大营的中国军队发动进攻。由于东北军执行“不抵抗政策”，当晚日军便攻占北大营，次日占领整个沈阳城。日军继续向辽宁、吉林和黑龙江的广大地区进攻，短短4个多月内，128万平方公里、相当于日本国土 </w:t>
      </w:r>
      <w:r>
        <w:rPr>
          <w:rFonts w:hint="eastAsia"/>
          <w:sz w:val="28"/>
          <w:szCs w:val="28"/>
          <w:lang w:val="en-US" w:eastAsia="zh-CN" w:bidi="en-US"/>
        </w:rPr>
        <w:t>3.5</w:t>
      </w:r>
      <w:r>
        <w:rPr>
          <w:rFonts w:hint="eastAsia"/>
          <w:sz w:val="28"/>
          <w:szCs w:val="28"/>
        </w:rPr>
        <w:t>倍的中国 东北全部沦陷，3000多万父老成了亡国奴。这就是震惊中外的</w:t>
      </w:r>
      <w:r>
        <w:rPr>
          <w:rFonts w:hint="eastAsia"/>
          <w:sz w:val="28"/>
          <w:szCs w:val="28"/>
          <w:lang w:val="zh-CN" w:eastAsia="zh-CN" w:bidi="zh-CN"/>
        </w:rPr>
        <w:t>“九</w:t>
      </w:r>
      <w:r>
        <w:rPr>
          <w:rFonts w:hint="eastAsia"/>
          <w:sz w:val="28"/>
          <w:szCs w:val="28"/>
        </w:rPr>
        <w:t>一八”事变。</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5030470" cy="1781175"/>
            <wp:effectExtent l="0" t="0" r="17780" b="9525"/>
            <wp:docPr id="65" name="Picutre 65"/>
            <wp:cNvGraphicFramePr/>
            <a:graphic xmlns:a="http://schemas.openxmlformats.org/drawingml/2006/main">
              <a:graphicData uri="http://schemas.openxmlformats.org/drawingml/2006/picture">
                <pic:pic xmlns:pic="http://schemas.openxmlformats.org/drawingml/2006/picture">
                  <pic:nvPicPr>
                    <pic:cNvPr id="65" name="Picutre 65"/>
                    <pic:cNvPicPr/>
                  </pic:nvPicPr>
                  <pic:blipFill>
                    <a:blip r:embed="rId24"/>
                    <a:stretch>
                      <a:fillRect/>
                    </a:stretch>
                  </pic:blipFill>
                  <pic:spPr>
                    <a:xfrm>
                      <a:off x="0" y="0"/>
                      <a:ext cx="5030470" cy="1781175"/>
                    </a:xfrm>
                    <a:prstGeom prst="rect">
                      <a:avLst/>
                    </a:prstGeom>
                  </pic:spPr>
                </pic:pic>
              </a:graphicData>
            </a:graphic>
          </wp:inline>
        </w:drawing>
      </w:r>
    </w:p>
    <w:p>
      <w:pPr>
        <w:pStyle w:val="11"/>
        <w:jc w:val="center"/>
        <w:rPr>
          <w:sz w:val="24"/>
          <w:szCs w:val="24"/>
        </w:rPr>
      </w:pPr>
      <w:r>
        <w:rPr>
          <w:rFonts w:hint="eastAsia"/>
          <w:sz w:val="24"/>
          <w:szCs w:val="24"/>
        </w:rPr>
        <w:t>九一八事变</w:t>
      </w:r>
    </w:p>
    <w:p>
      <w:pPr>
        <w:pStyle w:val="9"/>
        <w:spacing w:line="453" w:lineRule="exact"/>
        <w:ind w:firstLine="560" w:firstLineChars="200"/>
        <w:rPr>
          <w:sz w:val="28"/>
          <w:szCs w:val="28"/>
        </w:rPr>
      </w:pPr>
      <w:r>
        <w:rPr>
          <w:rFonts w:hint="eastAsia"/>
          <w:sz w:val="28"/>
          <w:szCs w:val="28"/>
          <w:lang w:val="zh-CN" w:eastAsia="zh-CN" w:bidi="zh-CN"/>
        </w:rPr>
        <w:t>“九</w:t>
      </w:r>
      <w:r>
        <w:rPr>
          <w:rFonts w:hint="eastAsia"/>
          <w:sz w:val="28"/>
          <w:szCs w:val="28"/>
        </w:rPr>
        <w:t>一八”事变揭开了日本军国主义对中国、进而对亚洲及太平洋地区进行全面武装侵略的序幕；也激起了全国人民的抗日怒潮。之后，在中国共产党 的领导和影响下，东北人民奋起抵抗，开展抗日游击战争，先后出现了东北义 勇军和各种抗日武装，进行了广泛持久的抗日武装斗争。</w:t>
      </w:r>
    </w:p>
    <w:p>
      <w:pPr>
        <w:pStyle w:val="9"/>
        <w:spacing w:line="462" w:lineRule="exact"/>
        <w:ind w:firstLine="540"/>
        <w:rPr>
          <w:sz w:val="28"/>
          <w:szCs w:val="28"/>
        </w:rPr>
      </w:pPr>
    </w:p>
    <w:p>
      <w:pPr>
        <w:pStyle w:val="9"/>
        <w:spacing w:line="462" w:lineRule="exact"/>
        <w:ind w:firstLine="540"/>
        <w:rPr>
          <w:b/>
          <w:bCs/>
          <w:sz w:val="28"/>
          <w:szCs w:val="28"/>
        </w:rPr>
      </w:pPr>
      <w:r>
        <w:rPr>
          <w:rFonts w:hint="eastAsia"/>
          <w:b/>
          <w:bCs/>
          <w:sz w:val="28"/>
          <w:szCs w:val="28"/>
        </w:rPr>
        <w:t>西安事变和第二次国共合作</w:t>
      </w:r>
    </w:p>
    <w:p>
      <w:pPr>
        <w:pStyle w:val="9"/>
        <w:spacing w:after="240" w:line="462" w:lineRule="exact"/>
        <w:ind w:firstLine="560" w:firstLineChars="200"/>
        <w:rPr>
          <w:sz w:val="28"/>
          <w:szCs w:val="28"/>
        </w:rPr>
      </w:pPr>
      <w:r>
        <w:rPr>
          <w:rFonts w:hint="eastAsia"/>
          <w:sz w:val="28"/>
          <w:szCs w:val="28"/>
          <w:lang w:val="zh-CN" w:eastAsia="zh-CN" w:bidi="zh-CN"/>
        </w:rPr>
        <w:t>“九一</w:t>
      </w:r>
      <w:r>
        <w:rPr>
          <w:rFonts w:hint="eastAsia"/>
          <w:sz w:val="28"/>
          <w:szCs w:val="28"/>
        </w:rPr>
        <w:t>八”事变后，日本帝国主义不断侵占中国，全国人民抗日怒潮日益高涨。面对中华民族的严重危机，1935年中国共产党召开瓦窑堡会议，确立了抗日民族统一战线政策。而蒋介石为代表的国民政府却奉行</w:t>
      </w:r>
      <w:r>
        <w:rPr>
          <w:rFonts w:hint="eastAsia"/>
          <w:sz w:val="28"/>
          <w:szCs w:val="28"/>
          <w:lang w:val="zh-CN" w:eastAsia="zh-CN" w:bidi="zh-CN"/>
        </w:rPr>
        <w:t>“攘</w:t>
      </w:r>
      <w:r>
        <w:rPr>
          <w:rFonts w:hint="eastAsia"/>
          <w:sz w:val="28"/>
          <w:szCs w:val="28"/>
        </w:rPr>
        <w:t>外必先安内”和</w:t>
      </w:r>
      <w:r>
        <w:rPr>
          <w:rFonts w:hint="eastAsia"/>
          <w:sz w:val="28"/>
          <w:szCs w:val="28"/>
          <w:lang w:val="zh-CN" w:eastAsia="zh-CN" w:bidi="zh-CN"/>
        </w:rPr>
        <w:t>“不</w:t>
      </w:r>
      <w:r>
        <w:rPr>
          <w:rFonts w:hint="eastAsia"/>
          <w:sz w:val="28"/>
          <w:szCs w:val="28"/>
        </w:rPr>
        <w:t>抵抗政策”，引起了当时任职西北剿匪副总司令、东北军领袖张学良和当时任职国民革命军第十七路总指挥、西北军领袖杨虎城的不满，于1936年12 月12日，在西安发动了直接军事监禁蒋介石事件，促使他</w:t>
      </w:r>
      <w:r>
        <w:rPr>
          <w:rFonts w:hint="eastAsia"/>
          <w:sz w:val="28"/>
          <w:szCs w:val="28"/>
          <w:lang w:val="zh-CN" w:eastAsia="zh-CN" w:bidi="zh-CN"/>
        </w:rPr>
        <w:t>“停止</w:t>
      </w:r>
      <w:r>
        <w:rPr>
          <w:rFonts w:hint="eastAsia"/>
          <w:sz w:val="28"/>
          <w:szCs w:val="28"/>
        </w:rPr>
        <w:t>剿共，改组政府，出兵抗日”。共产党人周恩来出面协商。终使蒋介石被迫接受停止剿共、 一致抗日的主张，西安事变和平解决，促成第二次国共合作。</w:t>
      </w:r>
    </w:p>
    <w:p>
      <w:pPr>
        <w:spacing w:line="1" w:lineRule="exact"/>
        <w:rPr>
          <w:rFonts w:ascii="宋体" w:hAnsi="宋体" w:eastAsia="宋体" w:cs="宋体"/>
          <w:sz w:val="28"/>
          <w:szCs w:val="28"/>
          <w:lang w:eastAsia="zh-CN"/>
        </w:rPr>
        <w:sectPr>
          <w:type w:val="continuous"/>
          <w:pgSz w:w="11900" w:h="16840"/>
          <w:pgMar w:top="1110" w:right="1097" w:bottom="214" w:left="1121" w:header="682" w:footer="3" w:gutter="0"/>
          <w:cols w:space="720" w:num="1"/>
          <w:docGrid w:linePitch="360" w:charSpace="0"/>
        </w:sectPr>
      </w:pPr>
      <w:r>
        <w:rPr>
          <w:rFonts w:hint="eastAsia" w:ascii="宋体" w:hAnsi="宋体" w:eastAsia="宋体" w:cs="宋体"/>
          <w:sz w:val="28"/>
          <w:szCs w:val="28"/>
          <w:lang w:eastAsia="zh-CN" w:bidi="ar-SA"/>
        </w:rPr>
        <w:drawing>
          <wp:anchor distT="0" distB="0" distL="0" distR="676910" simplePos="0" relativeHeight="251626496" behindDoc="0" locked="0" layoutInCell="1" allowOverlap="1">
            <wp:simplePos x="0" y="0"/>
            <wp:positionH relativeFrom="page">
              <wp:posOffset>1445260</wp:posOffset>
            </wp:positionH>
            <wp:positionV relativeFrom="paragraph">
              <wp:posOffset>0</wp:posOffset>
            </wp:positionV>
            <wp:extent cx="1158240" cy="2078990"/>
            <wp:effectExtent l="0" t="0" r="0" b="0"/>
            <wp:wrapTopAndBottom/>
            <wp:docPr id="66" name="Shape 66"/>
            <wp:cNvGraphicFramePr/>
            <a:graphic xmlns:a="http://schemas.openxmlformats.org/drawingml/2006/main">
              <a:graphicData uri="http://schemas.openxmlformats.org/drawingml/2006/picture">
                <pic:pic xmlns:pic="http://schemas.openxmlformats.org/drawingml/2006/picture">
                  <pic:nvPicPr>
                    <pic:cNvPr id="66" name="Shape 66"/>
                    <pic:cNvPicPr/>
                  </pic:nvPicPr>
                  <pic:blipFill>
                    <a:blip r:embed="rId25"/>
                    <a:stretch>
                      <a:fillRect/>
                    </a:stretch>
                  </pic:blipFill>
                  <pic:spPr>
                    <a:xfrm>
                      <a:off x="0" y="0"/>
                      <a:ext cx="1158240" cy="2078990"/>
                    </a:xfrm>
                    <a:prstGeom prst="rect">
                      <a:avLst/>
                    </a:prstGeom>
                  </pic:spPr>
                </pic:pic>
              </a:graphicData>
            </a:graphic>
          </wp:anchor>
        </w:drawing>
      </w:r>
      <w:r>
        <w:rPr>
          <w:rFonts w:ascii="宋体" w:hAnsi="宋体" w:eastAsia="宋体" w:cs="宋体"/>
          <w:sz w:val="28"/>
          <w:szCs w:val="28"/>
        </w:rPr>
        <w:pict>
          <v:shape id="_x0000_s1094" o:spid="_x0000_s1094" o:spt="202" type="#_x0000_t202" style="position:absolute;left:0pt;margin-left:210.05pt;margin-top:17.75pt;height:145.9pt;width:48.25pt;mso-position-horizontal-relative:page;z-index:251675648;mso-width-relative:page;mso-height-relative:page;" filled="f" stroked="f" coordsize="21600,21600">
            <v:path/>
            <v:fill on="f" focussize="0,0"/>
            <v:stroke on="f" joinstyle="miter"/>
            <v:imagedata o:title=""/>
            <o:lock v:ext="edit"/>
            <v:textbox inset="0mm,0mm,0mm,0mm" style="layout-flow:vertical-ideographic;">
              <w:txbxContent>
                <w:p>
                  <w:pPr>
                    <w:pStyle w:val="19"/>
                  </w:pPr>
                  <w:r>
                    <w:rPr>
                      <w:sz w:val="32"/>
                      <w:szCs w:val="32"/>
                    </w:rPr>
                    <w:t xml:space="preserve">張楊昨■對墨諫 </w:t>
                  </w:r>
                  <w:r>
                    <w:t>通電全基表救,主票</w:t>
                  </w:r>
                  <w:r>
                    <w:rPr>
                      <w:sz w:val="30"/>
                      <w:szCs w:val="30"/>
                      <w:lang w:val="en-US" w:eastAsia="en-US" w:bidi="en-US"/>
                    </w:rPr>
                    <w:t xml:space="preserve">J </w:t>
                  </w:r>
                  <w:r>
                    <w:t>改«南京政馨話</w:t>
                  </w:r>
                </w:p>
              </w:txbxContent>
            </v:textbox>
          </v:shape>
        </w:pict>
      </w:r>
      <w:r>
        <w:rPr>
          <w:rFonts w:hint="eastAsia" w:ascii="宋体" w:hAnsi="宋体" w:eastAsia="宋体" w:cs="宋体"/>
          <w:sz w:val="28"/>
          <w:szCs w:val="28"/>
          <w:lang w:eastAsia="zh-CN" w:bidi="ar-SA"/>
        </w:rPr>
        <w:drawing>
          <wp:anchor distT="1410970" distB="85725" distL="0" distR="0" simplePos="0" relativeHeight="251627520" behindDoc="0" locked="0" layoutInCell="1" allowOverlap="1">
            <wp:simplePos x="0" y="0"/>
            <wp:positionH relativeFrom="page">
              <wp:posOffset>3277235</wp:posOffset>
            </wp:positionH>
            <wp:positionV relativeFrom="paragraph">
              <wp:posOffset>1410970</wp:posOffset>
            </wp:positionV>
            <wp:extent cx="103505" cy="585470"/>
            <wp:effectExtent l="0" t="0" r="0" b="0"/>
            <wp:wrapTopAndBottom/>
            <wp:docPr id="70" name="Shape 70"/>
            <wp:cNvGraphicFramePr/>
            <a:graphic xmlns:a="http://schemas.openxmlformats.org/drawingml/2006/main">
              <a:graphicData uri="http://schemas.openxmlformats.org/drawingml/2006/picture">
                <pic:pic xmlns:pic="http://schemas.openxmlformats.org/drawingml/2006/picture">
                  <pic:nvPicPr>
                    <pic:cNvPr id="70" name="Shape 70"/>
                    <pic:cNvPicPr/>
                  </pic:nvPicPr>
                  <pic:blipFill>
                    <a:blip r:embed="rId26"/>
                    <a:stretch>
                      <a:fillRect/>
                    </a:stretch>
                  </pic:blipFill>
                  <pic:spPr>
                    <a:xfrm>
                      <a:off x="0" y="0"/>
                      <a:ext cx="103505" cy="585470"/>
                    </a:xfrm>
                    <a:prstGeom prst="rect">
                      <a:avLst/>
                    </a:prstGeom>
                  </pic:spPr>
                </pic:pic>
              </a:graphicData>
            </a:graphic>
          </wp:anchor>
        </w:drawing>
      </w:r>
    </w:p>
    <w:p>
      <w:pPr>
        <w:spacing w:before="27" w:after="27" w:line="240"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1105" w:right="0" w:bottom="1275" w:left="0" w:header="0" w:footer="3" w:gutter="0"/>
          <w:cols w:space="720" w:num="1"/>
          <w:docGrid w:linePitch="360" w:charSpace="0"/>
        </w:sectPr>
      </w:pPr>
    </w:p>
    <w:p>
      <w:pPr>
        <w:pStyle w:val="9"/>
        <w:spacing w:after="140" w:line="240" w:lineRule="auto"/>
        <w:ind w:firstLine="540"/>
        <w:jc w:val="both"/>
        <w:rPr>
          <w:sz w:val="28"/>
          <w:szCs w:val="28"/>
        </w:rPr>
      </w:pPr>
      <w:r>
        <w:rPr>
          <w:rFonts w:hint="eastAsia"/>
          <w:sz w:val="28"/>
          <w:szCs w:val="28"/>
        </w:rPr>
        <w:t>西安事迹促成了国共了第二次合作</w:t>
      </w:r>
    </w:p>
    <w:p>
      <w:pPr>
        <w:pStyle w:val="9"/>
        <w:spacing w:after="140" w:line="240" w:lineRule="auto"/>
        <w:ind w:firstLine="540"/>
        <w:jc w:val="both"/>
        <w:rPr>
          <w:sz w:val="28"/>
          <w:szCs w:val="28"/>
          <w:lang w:eastAsia="zh-CN"/>
        </w:rPr>
      </w:pPr>
      <w:r>
        <w:rPr>
          <w:rFonts w:hint="eastAsia"/>
          <w:sz w:val="28"/>
          <w:szCs w:val="28"/>
        </w:rPr>
        <w:t>国共第二次合作，建立了抗日统一战线，极大地鼓舞了中国人民的抗日热</w:t>
      </w:r>
      <w:r>
        <w:rPr>
          <w:rFonts w:hint="eastAsia"/>
          <w:sz w:val="28"/>
          <w:szCs w:val="28"/>
          <w:lang w:eastAsia="zh-CN"/>
        </w:rPr>
        <w:t>情</w:t>
      </w:r>
    </w:p>
    <w:p>
      <w:pPr>
        <w:pStyle w:val="9"/>
        <w:spacing w:after="140" w:line="240" w:lineRule="auto"/>
        <w:ind w:firstLine="540"/>
        <w:jc w:val="both"/>
        <w:rPr>
          <w:sz w:val="28"/>
          <w:szCs w:val="28"/>
          <w:lang w:eastAsia="zh-CN"/>
        </w:rPr>
      </w:pPr>
    </w:p>
    <w:p>
      <w:pPr>
        <w:pStyle w:val="9"/>
        <w:spacing w:line="467" w:lineRule="exact"/>
        <w:ind w:firstLine="0"/>
        <w:jc w:val="center"/>
        <w:rPr>
          <w:b/>
          <w:bCs/>
          <w:sz w:val="32"/>
          <w:szCs w:val="32"/>
        </w:rPr>
      </w:pPr>
      <w:r>
        <w:rPr>
          <w:rFonts w:hint="eastAsia"/>
          <w:b/>
          <w:bCs/>
          <w:sz w:val="32"/>
          <w:szCs w:val="32"/>
        </w:rPr>
        <w:t>抗日战争</w:t>
      </w:r>
      <w:r>
        <w:rPr>
          <w:rFonts w:hint="eastAsia"/>
          <w:b/>
          <w:bCs/>
          <w:sz w:val="32"/>
          <w:szCs w:val="32"/>
          <w:lang w:val="en-US" w:eastAsia="zh-CN"/>
        </w:rPr>
        <w:t>（1937—1945</w:t>
      </w:r>
      <w:r>
        <w:rPr>
          <w:rFonts w:hint="eastAsia"/>
          <w:b/>
          <w:bCs/>
          <w:sz w:val="32"/>
          <w:szCs w:val="32"/>
        </w:rPr>
        <w:t>年）</w:t>
      </w:r>
    </w:p>
    <w:p>
      <w:pPr>
        <w:pStyle w:val="9"/>
        <w:spacing w:line="240" w:lineRule="auto"/>
        <w:ind w:firstLine="540"/>
        <w:jc w:val="both"/>
        <w:rPr>
          <w:b/>
          <w:bCs/>
          <w:sz w:val="28"/>
          <w:szCs w:val="28"/>
        </w:rPr>
      </w:pPr>
      <w:r>
        <w:rPr>
          <w:rFonts w:hint="eastAsia"/>
          <w:b/>
          <w:bCs/>
          <w:sz w:val="28"/>
          <w:szCs w:val="28"/>
        </w:rPr>
        <w:t>卢沟桥事变</w:t>
      </w:r>
    </w:p>
    <w:p>
      <w:pPr>
        <w:pStyle w:val="9"/>
        <w:spacing w:line="451" w:lineRule="exact"/>
        <w:ind w:firstLine="560"/>
        <w:jc w:val="both"/>
        <w:rPr>
          <w:sz w:val="28"/>
          <w:szCs w:val="28"/>
        </w:rPr>
      </w:pPr>
      <w:r>
        <w:rPr>
          <w:rFonts w:hint="eastAsia"/>
          <w:sz w:val="28"/>
          <w:szCs w:val="28"/>
        </w:rPr>
        <w:t>日本侵略者自1931年九-一八事变侵吞我国东北后，为进一步挑起全面侵华战争，1937年7月7日夜，卢沟桥的日本驻军在未通知中国地方当局的情况下，径自在中国驻军阵地附近举行所谓军事演习，并称有一名日军士兵于演习时失踪，要求进入北平西南的宛平县城搜查。中国守军拒绝了这一要求。日军向卢沟桥一带开火，向城内的中国守军进攻。中国守军第29军37师219团予以还击。史称：</w:t>
      </w:r>
      <w:r>
        <w:rPr>
          <w:rFonts w:hint="eastAsia"/>
          <w:sz w:val="28"/>
          <w:szCs w:val="28"/>
          <w:lang w:val="zh-CN" w:eastAsia="zh-CN" w:bidi="zh-CN"/>
        </w:rPr>
        <w:t>“七</w:t>
      </w:r>
      <w:r>
        <w:rPr>
          <w:rFonts w:hint="eastAsia"/>
          <w:sz w:val="28"/>
          <w:szCs w:val="28"/>
        </w:rPr>
        <w:t>七事变”、</w:t>
      </w:r>
      <w:r>
        <w:rPr>
          <w:rFonts w:hint="eastAsia"/>
          <w:sz w:val="28"/>
          <w:szCs w:val="28"/>
          <w:lang w:val="zh-CN" w:eastAsia="zh-CN" w:bidi="zh-CN"/>
        </w:rPr>
        <w:t>“卢</w:t>
      </w:r>
      <w:r>
        <w:rPr>
          <w:rFonts w:hint="eastAsia"/>
          <w:sz w:val="28"/>
          <w:szCs w:val="28"/>
        </w:rPr>
        <w:t>沟桥事变”，这是日本帝国主义全面侵华战争 的开始，在世界东方点燃了第二次世界大战的战火，从此中国全面抗战的开始。</w:t>
      </w:r>
    </w:p>
    <w:p>
      <w:pPr>
        <w:pStyle w:val="9"/>
        <w:spacing w:line="451" w:lineRule="exact"/>
        <w:ind w:firstLine="0"/>
        <w:jc w:val="both"/>
        <w:rPr>
          <w:sz w:val="28"/>
          <w:szCs w:val="28"/>
        </w:rPr>
      </w:pPr>
      <w:r>
        <w:rPr>
          <w:sz w:val="28"/>
          <w:szCs w:val="28"/>
        </w:rPr>
        <w:pict>
          <v:shape id="_x0000_s1104" o:spid="_x0000_s1104" o:spt="202" type="#_x0000_t202" style="position:absolute;left:0pt;margin-left:344pt;margin-top:148.15pt;height:14.4pt;width:109.9pt;mso-position-horizontal-relative:page;z-index:251676672;mso-width-relative:page;mso-height-relative:page;" filled="f" stroked="f" coordsize="21600,21600">
            <v:path/>
            <v:fill on="f" focussize="0,0"/>
            <v:stroke on="f" joinstyle="miter"/>
            <v:imagedata o:title=""/>
            <o:lock v:ext="edit"/>
            <v:textbox inset="0mm,0mm,0mm,0mm">
              <w:txbxContent>
                <w:p>
                  <w:pPr>
                    <w:pStyle w:val="11"/>
                  </w:pPr>
                  <w:r>
                    <w:t>卢沟桥上的激烈战斗</w:t>
                  </w:r>
                </w:p>
              </w:txbxContent>
            </v:textbox>
          </v:shape>
        </w:pict>
      </w:r>
      <w:r>
        <w:rPr>
          <w:sz w:val="28"/>
          <w:szCs w:val="28"/>
        </w:rPr>
        <w:pict>
          <v:shape id="_x0000_s1100" o:spid="_x0000_s1100" o:spt="202" type="#_x0000_t202" style="position:absolute;left:0pt;margin-left:137.65pt;margin-top:138.4pt;height:14.4pt;width:71.75pt;mso-position-horizontal-relative:page;z-index:251677696;mso-width-relative:page;mso-height-relative:page;" filled="f" stroked="f" coordsize="21600,21600">
            <v:path/>
            <v:fill on="f" focussize="0,0"/>
            <v:stroke on="f" joinstyle="miter"/>
            <v:imagedata o:title=""/>
            <o:lock v:ext="edit"/>
            <v:textbox inset="0mm,0mm,0mm,0mm">
              <w:txbxContent>
                <w:p>
                  <w:pPr>
                    <w:pStyle w:val="11"/>
                  </w:pPr>
                  <w:r>
                    <w:t>日军发动进攻</w:t>
                  </w:r>
                </w:p>
              </w:txbxContent>
            </v:textbox>
          </v:shape>
        </w:pict>
      </w:r>
      <w:r>
        <w:rPr>
          <w:rFonts w:hint="eastAsia"/>
          <w:sz w:val="28"/>
          <w:szCs w:val="28"/>
          <w:lang w:val="en-US" w:eastAsia="zh-CN" w:bidi="ar-SA"/>
        </w:rPr>
        <w:drawing>
          <wp:anchor distT="12700" distB="311150" distL="0" distR="0" simplePos="0" relativeHeight="251628544" behindDoc="0" locked="0" layoutInCell="1" allowOverlap="1">
            <wp:simplePos x="0" y="0"/>
            <wp:positionH relativeFrom="page">
              <wp:posOffset>3854450</wp:posOffset>
            </wp:positionH>
            <wp:positionV relativeFrom="paragraph">
              <wp:posOffset>69850</wp:posOffset>
            </wp:positionV>
            <wp:extent cx="2487295" cy="1621790"/>
            <wp:effectExtent l="0" t="0" r="0" b="0"/>
            <wp:wrapTopAndBottom/>
            <wp:docPr id="76" name="Shape 76"/>
            <wp:cNvGraphicFramePr/>
            <a:graphic xmlns:a="http://schemas.openxmlformats.org/drawingml/2006/main">
              <a:graphicData uri="http://schemas.openxmlformats.org/drawingml/2006/picture">
                <pic:pic xmlns:pic="http://schemas.openxmlformats.org/drawingml/2006/picture">
                  <pic:nvPicPr>
                    <pic:cNvPr id="76" name="Shape 76"/>
                    <pic:cNvPicPr/>
                  </pic:nvPicPr>
                  <pic:blipFill>
                    <a:blip r:embed="rId27"/>
                    <a:stretch>
                      <a:fillRect/>
                    </a:stretch>
                  </pic:blipFill>
                  <pic:spPr>
                    <a:xfrm>
                      <a:off x="0" y="0"/>
                      <a:ext cx="2487295" cy="1621790"/>
                    </a:xfrm>
                    <a:prstGeom prst="rect">
                      <a:avLst/>
                    </a:prstGeom>
                  </pic:spPr>
                </pic:pic>
              </a:graphicData>
            </a:graphic>
          </wp:anchor>
        </w:drawing>
      </w:r>
      <w:r>
        <w:rPr>
          <w:rFonts w:hint="eastAsia"/>
          <w:sz w:val="28"/>
          <w:szCs w:val="28"/>
          <w:lang w:val="en-US" w:eastAsia="zh-CN" w:bidi="ar-SA"/>
        </w:rPr>
        <w:drawing>
          <wp:anchor distT="61595" distB="313690" distL="0" distR="0" simplePos="0" relativeHeight="251629568" behindDoc="0" locked="0" layoutInCell="1" allowOverlap="1">
            <wp:simplePos x="0" y="0"/>
            <wp:positionH relativeFrom="page">
              <wp:posOffset>1037590</wp:posOffset>
            </wp:positionH>
            <wp:positionV relativeFrom="paragraph">
              <wp:posOffset>82550</wp:posOffset>
            </wp:positionV>
            <wp:extent cx="2389505" cy="1572895"/>
            <wp:effectExtent l="0" t="0" r="0" b="0"/>
            <wp:wrapTopAndBottom/>
            <wp:docPr id="72" name="Shape 72"/>
            <wp:cNvGraphicFramePr/>
            <a:graphic xmlns:a="http://schemas.openxmlformats.org/drawingml/2006/main">
              <a:graphicData uri="http://schemas.openxmlformats.org/drawingml/2006/picture">
                <pic:pic xmlns:pic="http://schemas.openxmlformats.org/drawingml/2006/picture">
                  <pic:nvPicPr>
                    <pic:cNvPr id="72" name="Shape 72"/>
                    <pic:cNvPicPr/>
                  </pic:nvPicPr>
                  <pic:blipFill>
                    <a:blip r:embed="rId28"/>
                    <a:stretch>
                      <a:fillRect/>
                    </a:stretch>
                  </pic:blipFill>
                  <pic:spPr>
                    <a:xfrm>
                      <a:off x="0" y="0"/>
                      <a:ext cx="2389505" cy="1572895"/>
                    </a:xfrm>
                    <a:prstGeom prst="rect">
                      <a:avLst/>
                    </a:prstGeom>
                  </pic:spPr>
                </pic:pic>
              </a:graphicData>
            </a:graphic>
          </wp:anchor>
        </w:drawing>
      </w:r>
    </w:p>
    <w:p>
      <w:pPr>
        <w:pStyle w:val="9"/>
        <w:spacing w:line="451" w:lineRule="exact"/>
        <w:ind w:firstLine="560"/>
        <w:jc w:val="both"/>
        <w:rPr>
          <w:sz w:val="28"/>
          <w:szCs w:val="28"/>
        </w:rPr>
      </w:pPr>
    </w:p>
    <w:p>
      <w:pPr>
        <w:pStyle w:val="9"/>
        <w:spacing w:line="451" w:lineRule="exact"/>
        <w:ind w:firstLine="560"/>
        <w:jc w:val="both"/>
        <w:rPr>
          <w:sz w:val="28"/>
          <w:szCs w:val="28"/>
        </w:rPr>
      </w:pPr>
    </w:p>
    <w:p>
      <w:pPr>
        <w:spacing w:line="1" w:lineRule="exact"/>
        <w:rPr>
          <w:rFonts w:ascii="宋体" w:hAnsi="宋体" w:eastAsia="宋体" w:cs="宋体"/>
          <w:sz w:val="28"/>
          <w:szCs w:val="28"/>
          <w:lang w:eastAsia="zh-CN"/>
        </w:rPr>
      </w:pPr>
      <w:r>
        <w:rPr>
          <w:rFonts w:hint="eastAsia" w:ascii="宋体" w:hAnsi="宋体" w:eastAsia="宋体" w:cs="宋体"/>
          <w:sz w:val="28"/>
          <w:szCs w:val="28"/>
          <w:lang w:eastAsia="zh-CN"/>
        </w:rPr>
        <w:br w:type="page"/>
      </w:r>
    </w:p>
    <w:p>
      <w:pPr>
        <w:pStyle w:val="9"/>
        <w:spacing w:line="463" w:lineRule="exact"/>
        <w:ind w:firstLine="562" w:firstLineChars="200"/>
        <w:jc w:val="both"/>
        <w:rPr>
          <w:b/>
          <w:bCs/>
          <w:sz w:val="28"/>
          <w:szCs w:val="28"/>
        </w:rPr>
      </w:pPr>
      <w:r>
        <w:rPr>
          <w:rFonts w:hint="eastAsia"/>
          <w:b/>
          <w:bCs/>
          <w:sz w:val="28"/>
          <w:szCs w:val="28"/>
        </w:rPr>
        <w:t>抗日民族统一战线</w:t>
      </w:r>
    </w:p>
    <w:p>
      <w:pPr>
        <w:pStyle w:val="9"/>
        <w:spacing w:line="463" w:lineRule="exact"/>
        <w:ind w:firstLine="560"/>
        <w:jc w:val="both"/>
        <w:rPr>
          <w:sz w:val="28"/>
          <w:szCs w:val="28"/>
        </w:rPr>
      </w:pPr>
      <w:r>
        <w:rPr>
          <w:rFonts w:hint="eastAsia"/>
          <w:sz w:val="28"/>
          <w:szCs w:val="28"/>
        </w:rPr>
        <w:t>全面抗战开始后，1937年9月22日，国民党中央通讯社发表了《中国共产 党为公布国共合作宣言》。第二天，蒋介石发表讲话，事实上承认了中共的合法 地位，这标志着抗日民族统一战线正式建立。参加统一战线的不仅有农民、工人、城市小资产阶级和民族资产阶级，还包括除了汉奸、大地主、大资产阶级投降派以外的一切政治力量。中国共产党顾全大局，以民族利益为重，毅然捐 弃前嫌，倡导和推动第二次国共合作，最终促成了抗日民族统一战线的建立，为抗日战争的胜利奠定了坚实的政治基础。</w:t>
      </w:r>
    </w:p>
    <w:p>
      <w:pPr>
        <w:spacing w:line="1" w:lineRule="exact"/>
        <w:rPr>
          <w:rFonts w:ascii="宋体" w:hAnsi="宋体" w:eastAsia="宋体" w:cs="宋体"/>
          <w:sz w:val="28"/>
          <w:szCs w:val="28"/>
          <w:lang w:eastAsia="zh-CN"/>
        </w:rPr>
        <w:sectPr>
          <w:type w:val="continuous"/>
          <w:pgSz w:w="11900" w:h="16840"/>
          <w:pgMar w:top="1105" w:right="1095" w:bottom="1275" w:left="1119" w:header="677" w:footer="3" w:gutter="0"/>
          <w:cols w:space="720" w:num="1"/>
          <w:docGrid w:linePitch="360" w:charSpace="0"/>
        </w:sectPr>
      </w:pPr>
      <w:r>
        <w:rPr>
          <w:rFonts w:hint="eastAsia" w:ascii="宋体" w:hAnsi="宋体" w:eastAsia="宋体" w:cs="宋体"/>
          <w:sz w:val="28"/>
          <w:szCs w:val="28"/>
          <w:lang w:eastAsia="zh-CN" w:bidi="ar-SA"/>
        </w:rPr>
        <w:drawing>
          <wp:anchor distT="418465" distB="283210" distL="0" distR="0" simplePos="0" relativeHeight="251630592" behindDoc="0" locked="0" layoutInCell="1" allowOverlap="1">
            <wp:simplePos x="0" y="0"/>
            <wp:positionH relativeFrom="page">
              <wp:posOffset>847090</wp:posOffset>
            </wp:positionH>
            <wp:positionV relativeFrom="paragraph">
              <wp:posOffset>418465</wp:posOffset>
            </wp:positionV>
            <wp:extent cx="2218690" cy="1560830"/>
            <wp:effectExtent l="0" t="0" r="0" b="0"/>
            <wp:wrapTopAndBottom/>
            <wp:docPr id="80" name="Shape 80"/>
            <wp:cNvGraphicFramePr/>
            <a:graphic xmlns:a="http://schemas.openxmlformats.org/drawingml/2006/main">
              <a:graphicData uri="http://schemas.openxmlformats.org/drawingml/2006/picture">
                <pic:pic xmlns:pic="http://schemas.openxmlformats.org/drawingml/2006/picture">
                  <pic:nvPicPr>
                    <pic:cNvPr id="80" name="Shape 80"/>
                    <pic:cNvPicPr/>
                  </pic:nvPicPr>
                  <pic:blipFill>
                    <a:blip r:embed="rId29"/>
                    <a:stretch>
                      <a:fillRect/>
                    </a:stretch>
                  </pic:blipFill>
                  <pic:spPr>
                    <a:xfrm>
                      <a:off x="0" y="0"/>
                      <a:ext cx="2218690" cy="1560830"/>
                    </a:xfrm>
                    <a:prstGeom prst="rect">
                      <a:avLst/>
                    </a:prstGeom>
                  </pic:spPr>
                </pic:pic>
              </a:graphicData>
            </a:graphic>
          </wp:anchor>
        </w:drawing>
      </w:r>
      <w:r>
        <w:rPr>
          <w:rFonts w:ascii="宋体" w:hAnsi="宋体" w:eastAsia="宋体" w:cs="宋体"/>
          <w:sz w:val="28"/>
          <w:szCs w:val="28"/>
        </w:rPr>
        <w:pict>
          <v:shape id="_x0000_s1108" o:spid="_x0000_s1108" o:spt="202" type="#_x0000_t202" style="position:absolute;left:0pt;margin-left:80.85pt;margin-top:164.45pt;height:13.7pt;width:96.95pt;mso-position-horizontal-relative:page;z-index:251678720;mso-width-relative:page;mso-height-relative:page;" filled="f" stroked="f" coordsize="21600,21600">
            <v:path/>
            <v:fill on="f" focussize="0,0"/>
            <v:stroke on="f" joinstyle="miter"/>
            <v:imagedata o:title=""/>
            <o:lock v:ext="edit"/>
            <v:textbox inset="0mm,0mm,0mm,0mm">
              <w:txbxContent>
                <w:p>
                  <w:pPr>
                    <w:pStyle w:val="11"/>
                  </w:pPr>
                  <w:r>
                    <w:t>国共两党军官合影</w:t>
                  </w:r>
                </w:p>
              </w:txbxContent>
            </v:textbox>
          </v:shape>
        </w:pict>
      </w:r>
      <w:r>
        <w:rPr>
          <w:rFonts w:hint="eastAsia" w:ascii="宋体" w:hAnsi="宋体" w:eastAsia="宋体" w:cs="宋体"/>
          <w:sz w:val="28"/>
          <w:szCs w:val="28"/>
          <w:lang w:eastAsia="zh-CN" w:bidi="ar-SA"/>
        </w:rPr>
        <w:drawing>
          <wp:anchor distT="406400" distB="267970" distL="0" distR="0" simplePos="0" relativeHeight="251631616" behindDoc="0" locked="0" layoutInCell="1" allowOverlap="1">
            <wp:simplePos x="0" y="0"/>
            <wp:positionH relativeFrom="page">
              <wp:posOffset>3319145</wp:posOffset>
            </wp:positionH>
            <wp:positionV relativeFrom="paragraph">
              <wp:posOffset>406400</wp:posOffset>
            </wp:positionV>
            <wp:extent cx="3005455" cy="1591310"/>
            <wp:effectExtent l="0" t="0" r="0" b="0"/>
            <wp:wrapTopAndBottom/>
            <wp:docPr id="84" name="Shape 84"/>
            <wp:cNvGraphicFramePr/>
            <a:graphic xmlns:a="http://schemas.openxmlformats.org/drawingml/2006/main">
              <a:graphicData uri="http://schemas.openxmlformats.org/drawingml/2006/picture">
                <pic:pic xmlns:pic="http://schemas.openxmlformats.org/drawingml/2006/picture">
                  <pic:nvPicPr>
                    <pic:cNvPr id="84" name="Shape 84"/>
                    <pic:cNvPicPr/>
                  </pic:nvPicPr>
                  <pic:blipFill>
                    <a:blip r:embed="rId30"/>
                    <a:stretch>
                      <a:fillRect/>
                    </a:stretch>
                  </pic:blipFill>
                  <pic:spPr>
                    <a:xfrm>
                      <a:off x="0" y="0"/>
                      <a:ext cx="3005455" cy="1591310"/>
                    </a:xfrm>
                    <a:prstGeom prst="rect">
                      <a:avLst/>
                    </a:prstGeom>
                  </pic:spPr>
                </pic:pic>
              </a:graphicData>
            </a:graphic>
          </wp:anchor>
        </w:drawing>
      </w:r>
      <w:r>
        <w:rPr>
          <w:rFonts w:ascii="宋体" w:hAnsi="宋体" w:eastAsia="宋体" w:cs="宋体"/>
          <w:sz w:val="28"/>
          <w:szCs w:val="28"/>
        </w:rPr>
        <w:pict>
          <v:shape id="_x0000_s1112" o:spid="_x0000_s1112" o:spt="202" type="#_x0000_t202" style="position:absolute;left:0pt;margin-left:273.1pt;margin-top:163.5pt;height:14.65pt;width:168.7pt;mso-position-horizontal-relative:page;z-index:251679744;mso-width-relative:page;mso-height-relative:page;" filled="f" stroked="f" coordsize="21600,21600">
            <v:path/>
            <v:fill on="f" focussize="0,0"/>
            <v:stroke on="f" joinstyle="miter"/>
            <v:imagedata o:title=""/>
            <o:lock v:ext="edit"/>
            <v:textbox inset="0mm,0mm,0mm,0mm">
              <w:txbxContent>
                <w:p>
                  <w:pPr>
                    <w:pStyle w:val="11"/>
                  </w:pPr>
                  <w:r>
                    <w:t>中国共产党为公布国共合作宣言</w:t>
                  </w:r>
                </w:p>
              </w:txbxContent>
            </v:textbox>
          </v:shape>
        </w:pict>
      </w:r>
    </w:p>
    <w:p>
      <w:pPr>
        <w:spacing w:line="207"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1239" w:right="0" w:bottom="1245" w:left="0" w:header="0" w:footer="3" w:gutter="0"/>
          <w:cols w:space="720" w:num="1"/>
          <w:docGrid w:linePitch="360" w:charSpace="0"/>
        </w:sectPr>
      </w:pPr>
    </w:p>
    <w:p>
      <w:pPr>
        <w:pStyle w:val="9"/>
        <w:spacing w:line="461" w:lineRule="exact"/>
        <w:ind w:firstLine="540"/>
        <w:jc w:val="both"/>
        <w:rPr>
          <w:b/>
          <w:bCs/>
          <w:sz w:val="28"/>
          <w:szCs w:val="28"/>
        </w:rPr>
      </w:pPr>
    </w:p>
    <w:p>
      <w:pPr>
        <w:pStyle w:val="9"/>
        <w:spacing w:line="461" w:lineRule="exact"/>
        <w:ind w:firstLine="540"/>
        <w:jc w:val="both"/>
        <w:rPr>
          <w:b/>
          <w:bCs/>
          <w:sz w:val="28"/>
          <w:szCs w:val="28"/>
        </w:rPr>
      </w:pPr>
      <w:r>
        <w:rPr>
          <w:rFonts w:hint="eastAsia"/>
          <w:b/>
          <w:bCs/>
          <w:sz w:val="28"/>
          <w:szCs w:val="28"/>
        </w:rPr>
        <w:t>八路军与新四军</w:t>
      </w:r>
    </w:p>
    <w:p>
      <w:pPr>
        <w:pStyle w:val="9"/>
        <w:spacing w:line="461" w:lineRule="exact"/>
        <w:ind w:firstLine="560"/>
        <w:jc w:val="both"/>
        <w:rPr>
          <w:sz w:val="28"/>
          <w:szCs w:val="28"/>
        </w:rPr>
      </w:pPr>
      <w:r>
        <w:rPr>
          <w:rFonts w:hint="eastAsia"/>
          <w:sz w:val="28"/>
          <w:szCs w:val="28"/>
        </w:rPr>
        <w:t>在抗日战争中八路军、新四军应运而生，并成为了抗战的中坚力量。1937 年8月22日，国民政府军事委员会正式宣布由原西北主力红军，即中国工农红军一、二、四方面军改编而成</w:t>
      </w:r>
      <w:r>
        <w:rPr>
          <w:rFonts w:hint="eastAsia"/>
          <w:sz w:val="28"/>
          <w:szCs w:val="28"/>
          <w:lang w:val="zh-CN" w:eastAsia="zh-CN" w:bidi="zh-CN"/>
        </w:rPr>
        <w:t>“国</w:t>
      </w:r>
      <w:r>
        <w:rPr>
          <w:rFonts w:hint="eastAsia"/>
          <w:sz w:val="28"/>
          <w:szCs w:val="28"/>
        </w:rPr>
        <w:t>民革命第八路军”，简称“八路军”。朱德、彭德怀任正、副总指挥。八路军下辖三个师，包括：115师、120师、129师、陕甘宁留守兵团，总部特务团、炮兵团。1937年9月25日，八路军115师3个团在平型关伏击日本第5师团21旅团辎重队，歼其1000余人的战斗。他是中国开战以来第一个歼灭战，鼓舞了全国人民的士气。</w:t>
      </w:r>
    </w:p>
    <w:p>
      <w:pPr>
        <w:pStyle w:val="9"/>
        <w:spacing w:line="461" w:lineRule="exact"/>
        <w:ind w:firstLine="720"/>
        <w:jc w:val="both"/>
        <w:rPr>
          <w:sz w:val="28"/>
          <w:szCs w:val="28"/>
        </w:rPr>
      </w:pPr>
      <w:r>
        <w:rPr>
          <w:rFonts w:hint="eastAsia"/>
          <w:sz w:val="28"/>
          <w:szCs w:val="28"/>
        </w:rPr>
        <w:t>1937年10月湘、赣、闽、粤、浙、鄂、豫、皖8省的中国工农红军游击队和红军第二十八军改编为国民革命军陆军新编第四军，简称“新四军”。叶挺任军长，项英任副军长，张云逸、周子昆分任正、副参谋长，袁国平、邓子恢分任政治部正、副主任，同时成立中共中央革命军事委员会第四军分会，项英为书记，陈毅为副书记。辖4个支队，共</w:t>
      </w:r>
      <w:r>
        <w:rPr>
          <w:rFonts w:hint="eastAsia"/>
          <w:sz w:val="28"/>
          <w:szCs w:val="28"/>
          <w:lang w:val="en-US" w:eastAsia="zh-CN" w:bidi="en-US"/>
        </w:rPr>
        <w:t>L03</w:t>
      </w:r>
      <w:r>
        <w:rPr>
          <w:rFonts w:hint="eastAsia"/>
          <w:sz w:val="28"/>
          <w:szCs w:val="28"/>
        </w:rPr>
        <w:t>万余人。改编后根据中共中央的指示深入华中敌后，开展抗日游击战争，建立抗日根据地。</w:t>
      </w:r>
    </w:p>
    <w:p>
      <w:pPr>
        <w:spacing w:line="1" w:lineRule="exact"/>
        <w:rPr>
          <w:rFonts w:ascii="宋体" w:hAnsi="宋体" w:eastAsia="宋体" w:cs="宋体"/>
          <w:sz w:val="28"/>
          <w:szCs w:val="28"/>
          <w:lang w:eastAsia="zh-CN"/>
        </w:rPr>
        <w:sectPr>
          <w:type w:val="continuous"/>
          <w:pgSz w:w="11900" w:h="16840"/>
          <w:pgMar w:top="1239" w:right="1096" w:bottom="1245" w:left="1118" w:header="811" w:footer="3" w:gutter="0"/>
          <w:cols w:space="720" w:num="1"/>
          <w:docGrid w:linePitch="360" w:charSpace="0"/>
        </w:sectPr>
      </w:pPr>
      <w:r>
        <w:rPr>
          <w:rFonts w:hint="eastAsia" w:ascii="宋体" w:hAnsi="宋体" w:eastAsia="宋体" w:cs="宋体"/>
          <w:sz w:val="28"/>
          <w:szCs w:val="28"/>
          <w:lang w:eastAsia="zh-CN" w:bidi="ar-SA"/>
        </w:rPr>
        <w:drawing>
          <wp:anchor distT="847090" distB="554990" distL="0" distR="6350" simplePos="0" relativeHeight="251632640" behindDoc="0" locked="0" layoutInCell="1" allowOverlap="1">
            <wp:simplePos x="0" y="0"/>
            <wp:positionH relativeFrom="page">
              <wp:posOffset>1501140</wp:posOffset>
            </wp:positionH>
            <wp:positionV relativeFrom="paragraph">
              <wp:posOffset>847090</wp:posOffset>
            </wp:positionV>
            <wp:extent cx="1743710" cy="1731010"/>
            <wp:effectExtent l="0" t="0" r="0" b="0"/>
            <wp:wrapTopAndBottom/>
            <wp:docPr id="88" name="Shape 88"/>
            <wp:cNvGraphicFramePr/>
            <a:graphic xmlns:a="http://schemas.openxmlformats.org/drawingml/2006/main">
              <a:graphicData uri="http://schemas.openxmlformats.org/drawingml/2006/picture">
                <pic:pic xmlns:pic="http://schemas.openxmlformats.org/drawingml/2006/picture">
                  <pic:nvPicPr>
                    <pic:cNvPr id="88" name="Shape 88"/>
                    <pic:cNvPicPr/>
                  </pic:nvPicPr>
                  <pic:blipFill>
                    <a:blip r:embed="rId31"/>
                    <a:stretch>
                      <a:fillRect/>
                    </a:stretch>
                  </pic:blipFill>
                  <pic:spPr>
                    <a:xfrm>
                      <a:off x="0" y="0"/>
                      <a:ext cx="1743710" cy="1731010"/>
                    </a:xfrm>
                    <a:prstGeom prst="rect">
                      <a:avLst/>
                    </a:prstGeom>
                  </pic:spPr>
                </pic:pic>
              </a:graphicData>
            </a:graphic>
          </wp:anchor>
        </w:drawing>
      </w:r>
      <w:r>
        <w:rPr>
          <w:rFonts w:ascii="宋体" w:hAnsi="宋体" w:eastAsia="宋体" w:cs="宋体"/>
          <w:sz w:val="28"/>
          <w:szCs w:val="28"/>
        </w:rPr>
        <w:pict>
          <v:shape id="_x0000_s1116" o:spid="_x0000_s1116" o:spt="202" type="#_x0000_t202" style="position:absolute;left:0pt;margin-left:121.8pt;margin-top:231.8pt;height:14.65pt;width:134.15pt;mso-position-horizontal-relative:page;z-index:251680768;mso-width-relative:page;mso-height-relative:page;" filled="f" stroked="f" coordsize="21600,21600">
            <v:path/>
            <v:fill on="f" focussize="0,0"/>
            <v:stroke on="f" joinstyle="miter"/>
            <v:imagedata o:title=""/>
            <o:lock v:ext="edit"/>
            <v:textbox inset="0mm,0mm,0mm,0mm">
              <w:txbxContent>
                <w:p>
                  <w:pPr>
                    <w:pStyle w:val="11"/>
                  </w:pPr>
                  <w:r>
                    <w:t>八路军改称第十八集团军</w:t>
                  </w:r>
                </w:p>
              </w:txbxContent>
            </v:textbox>
          </v:shape>
        </w:pict>
      </w:r>
      <w:r>
        <w:rPr>
          <w:rFonts w:hint="eastAsia" w:ascii="宋体" w:hAnsi="宋体" w:eastAsia="宋体" w:cs="宋体"/>
          <w:sz w:val="28"/>
          <w:szCs w:val="28"/>
          <w:lang w:eastAsia="zh-CN" w:bidi="ar-SA"/>
        </w:rPr>
        <w:drawing>
          <wp:anchor distT="825500" distB="509270" distL="0" distR="0" simplePos="0" relativeHeight="251633664" behindDoc="0" locked="0" layoutInCell="1" allowOverlap="1">
            <wp:simplePos x="0" y="0"/>
            <wp:positionH relativeFrom="page">
              <wp:posOffset>3780790</wp:posOffset>
            </wp:positionH>
            <wp:positionV relativeFrom="paragraph">
              <wp:posOffset>825500</wp:posOffset>
            </wp:positionV>
            <wp:extent cx="2419985" cy="1798320"/>
            <wp:effectExtent l="0" t="0" r="0" b="0"/>
            <wp:wrapTopAndBottom/>
            <wp:docPr id="92" name="Shape 92"/>
            <wp:cNvGraphicFramePr/>
            <a:graphic xmlns:a="http://schemas.openxmlformats.org/drawingml/2006/main">
              <a:graphicData uri="http://schemas.openxmlformats.org/drawingml/2006/picture">
                <pic:pic xmlns:pic="http://schemas.openxmlformats.org/drawingml/2006/picture">
                  <pic:nvPicPr>
                    <pic:cNvPr id="92" name="Shape 92"/>
                    <pic:cNvPicPr/>
                  </pic:nvPicPr>
                  <pic:blipFill>
                    <a:blip r:embed="rId32"/>
                    <a:stretch>
                      <a:fillRect/>
                    </a:stretch>
                  </pic:blipFill>
                  <pic:spPr>
                    <a:xfrm>
                      <a:off x="0" y="0"/>
                      <a:ext cx="2419985" cy="1798320"/>
                    </a:xfrm>
                    <a:prstGeom prst="rect">
                      <a:avLst/>
                    </a:prstGeom>
                  </pic:spPr>
                </pic:pic>
              </a:graphicData>
            </a:graphic>
          </wp:anchor>
        </w:drawing>
      </w:r>
      <w:r>
        <w:rPr>
          <w:rFonts w:ascii="宋体" w:hAnsi="宋体" w:eastAsia="宋体" w:cs="宋体"/>
          <w:sz w:val="28"/>
          <w:szCs w:val="28"/>
        </w:rPr>
        <w:pict>
          <v:shape id="_x0000_s1120" o:spid="_x0000_s1120" o:spt="202" type="#_x0000_t202" style="position:absolute;left:0pt;margin-left:343.8pt;margin-top:232.75pt;height:13.7pt;width:133.9pt;mso-position-horizontal-relative:page;z-index:251681792;mso-width-relative:page;mso-height-relative:page;" filled="f" stroked="f" coordsize="21600,21600">
            <v:path/>
            <v:fill on="f" focussize="0,0"/>
            <v:stroke on="f" joinstyle="miter"/>
            <v:imagedata o:title=""/>
            <o:lock v:ext="edit"/>
            <v:textbox inset="0mm,0mm,0mm,0mm">
              <w:txbxContent>
                <w:p>
                  <w:pPr>
                    <w:pStyle w:val="11"/>
                  </w:pPr>
                  <w:r>
                    <w:t>八路军在平型关大战场上</w:t>
                  </w:r>
                </w:p>
              </w:txbxContent>
            </v:textbox>
          </v:shape>
        </w:pict>
      </w:r>
    </w:p>
    <w:p>
      <w:pPr>
        <w:spacing w:line="240" w:lineRule="exact"/>
        <w:rPr>
          <w:rFonts w:ascii="宋体" w:hAnsi="宋体" w:eastAsia="宋体" w:cs="宋体"/>
          <w:sz w:val="28"/>
          <w:szCs w:val="28"/>
          <w:lang w:eastAsia="zh-CN"/>
        </w:rPr>
      </w:pPr>
    </w:p>
    <w:p>
      <w:pPr>
        <w:spacing w:before="21" w:after="21" w:line="240"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1239" w:right="0" w:bottom="1245" w:left="0" w:header="0" w:footer="3" w:gutter="0"/>
          <w:cols w:space="720" w:num="1"/>
          <w:docGrid w:linePitch="360" w:charSpace="0"/>
        </w:sectPr>
      </w:pPr>
    </w:p>
    <w:p>
      <w:pPr>
        <w:pStyle w:val="9"/>
        <w:spacing w:line="240" w:lineRule="auto"/>
        <w:ind w:firstLine="560"/>
        <w:jc w:val="both"/>
        <w:rPr>
          <w:b/>
          <w:bCs/>
          <w:sz w:val="28"/>
          <w:szCs w:val="28"/>
        </w:rPr>
      </w:pPr>
      <w:r>
        <w:rPr>
          <w:rFonts w:hint="eastAsia"/>
          <w:b/>
          <w:bCs/>
          <w:sz w:val="28"/>
          <w:szCs w:val="28"/>
        </w:rPr>
        <w:t>南京大屠杀</w:t>
      </w:r>
    </w:p>
    <w:p>
      <w:pPr>
        <w:pStyle w:val="9"/>
        <w:spacing w:after="160" w:line="465" w:lineRule="exact"/>
        <w:ind w:firstLine="580"/>
        <w:jc w:val="both"/>
        <w:rPr>
          <w:sz w:val="28"/>
          <w:szCs w:val="28"/>
          <w:lang w:eastAsia="zh-CN"/>
        </w:rPr>
      </w:pPr>
      <w:r>
        <w:rPr>
          <w:rFonts w:hint="eastAsia"/>
          <w:sz w:val="28"/>
          <w:szCs w:val="28"/>
        </w:rPr>
        <w:t>日本侵略军，在侵华战争中对中国人民犯下了滔滔罪行，其中的南京大屠杀更是中华民族的一部血泪史。侵华日军于1937年12月13日攻陷中国的南京之后，在南京城区及郊区对中国平民和战俘进行的长达6个星期的大规模屠杀、抢掠、强奸等战争罪行。据第二次世界大战结束后远东国际军事法庭和南京军事法庭的有关判决，在大屠杀中有20万以上至30万以上中国平民和战俘被日军杀害，南京城的三分之一被日军纵火烧毁。被中外舆论称为</w:t>
      </w:r>
      <w:r>
        <w:rPr>
          <w:rFonts w:hint="eastAsia"/>
          <w:sz w:val="28"/>
          <w:szCs w:val="28"/>
          <w:lang w:val="zh-CN" w:eastAsia="zh-CN" w:bidi="zh-CN"/>
        </w:rPr>
        <w:t>“现</w:t>
      </w:r>
      <w:r>
        <w:rPr>
          <w:rFonts w:hint="eastAsia"/>
          <w:sz w:val="28"/>
          <w:szCs w:val="28"/>
        </w:rPr>
        <w:t>代史上破天荒的残酷记录”、</w:t>
      </w:r>
      <w:r>
        <w:rPr>
          <w:rFonts w:hint="eastAsia"/>
          <w:sz w:val="28"/>
          <w:szCs w:val="28"/>
          <w:lang w:val="zh-CN" w:eastAsia="zh-CN" w:bidi="zh-CN"/>
        </w:rPr>
        <w:t>“现</w:t>
      </w:r>
      <w:r>
        <w:rPr>
          <w:rFonts w:hint="eastAsia"/>
          <w:sz w:val="28"/>
          <w:szCs w:val="28"/>
        </w:rPr>
        <w:t>代文明史上最黑暗的一页”</w:t>
      </w:r>
      <w:r>
        <w:rPr>
          <w:rFonts w:hint="eastAsia"/>
          <w:sz w:val="28"/>
          <w:szCs w:val="28"/>
          <w:lang w:eastAsia="zh-CN"/>
        </w:rPr>
        <w:t>。</w:t>
      </w:r>
    </w:p>
    <w:p>
      <w:pPr>
        <w:pStyle w:val="9"/>
        <w:spacing w:after="160" w:line="465" w:lineRule="exact"/>
        <w:ind w:firstLine="580"/>
        <w:jc w:val="both"/>
        <w:rPr>
          <w:sz w:val="28"/>
          <w:szCs w:val="28"/>
        </w:rPr>
      </w:pPr>
      <w:r>
        <w:rPr>
          <w:sz w:val="28"/>
          <w:szCs w:val="28"/>
        </w:rPr>
        <w:pict>
          <v:shape id="_x0000_s1128" o:spid="_x0000_s1128" o:spt="202" type="#_x0000_t202" style="position:absolute;left:0pt;margin-left:267.2pt;margin-top:162.95pt;height:14.4pt;width:72pt;mso-position-horizontal-relative:page;z-index:251682816;mso-width-relative:page;mso-height-relative:page;" filled="f" stroked="f" coordsize="21600,21600">
            <v:path/>
            <v:fill on="f" focussize="0,0"/>
            <v:stroke on="f" joinstyle="miter"/>
            <v:imagedata o:title=""/>
            <o:lock v:ext="edit"/>
            <v:textbox inset="0mm,0mm,0mm,0mm">
              <w:txbxContent>
                <w:p>
                  <w:pPr>
                    <w:pStyle w:val="11"/>
                  </w:pPr>
                  <w:r>
                    <w:t>日军屠杀百姓</w:t>
                  </w:r>
                </w:p>
              </w:txbxContent>
            </v:textbox>
          </v:shape>
        </w:pict>
      </w:r>
      <w:r>
        <w:rPr>
          <w:sz w:val="28"/>
          <w:szCs w:val="28"/>
        </w:rPr>
        <w:pict>
          <v:shape id="_x0000_s1124" o:spid="_x0000_s1124" o:spt="202" type="#_x0000_t202" style="position:absolute;left:0pt;margin-left:99.45pt;margin-top:153.7pt;height:14.65pt;width:83.75pt;mso-position-horizontal-relative:page;z-index:251683840;mso-width-relative:page;mso-height-relative:page;" filled="f" stroked="f" coordsize="21600,21600">
            <v:path/>
            <v:fill on="f" focussize="0,0"/>
            <v:stroke on="f" joinstyle="miter"/>
            <v:imagedata o:title=""/>
            <o:lock v:ext="edit"/>
            <v:textbox inset="0mm,0mm,0mm,0mm">
              <w:txbxContent>
                <w:p>
                  <w:pPr>
                    <w:pStyle w:val="11"/>
                  </w:pPr>
                  <w:r>
                    <w:t>日军攻占南京城</w:t>
                  </w:r>
                </w:p>
              </w:txbxContent>
            </v:textbox>
          </v:shape>
        </w:pict>
      </w:r>
      <w:r>
        <w:rPr>
          <w:sz w:val="28"/>
          <w:szCs w:val="28"/>
        </w:rPr>
        <w:pict>
          <v:shape id="_x0000_s1132" o:spid="_x0000_s1132" o:spt="202" type="#_x0000_t202" style="position:absolute;left:0pt;margin-left:415.3pt;margin-top:160.65pt;height:14.4pt;width:121.9pt;mso-position-horizontal-relative:page;z-index:251684864;mso-width-relative:page;mso-height-relative:page;" filled="f" stroked="f" coordsize="21600,21600">
            <v:path/>
            <v:fill on="f" focussize="0,0"/>
            <v:stroke on="f" joinstyle="miter"/>
            <v:imagedata o:title=""/>
            <o:lock v:ext="edit"/>
            <v:textbox inset="0mm,0mm,0mm,0mm">
              <w:txbxContent>
                <w:p>
                  <w:pPr>
                    <w:pStyle w:val="11"/>
                    <w:jc w:val="right"/>
                  </w:pPr>
                  <w:r>
                    <w:t>经历血泪洗礼的南京城</w:t>
                  </w:r>
                </w:p>
              </w:txbxContent>
            </v:textbox>
          </v:shape>
        </w:pict>
      </w:r>
    </w:p>
    <w:p>
      <w:pPr>
        <w:spacing w:line="1" w:lineRule="exact"/>
        <w:rPr>
          <w:rFonts w:ascii="宋体" w:hAnsi="宋体" w:eastAsia="宋体" w:cs="宋体"/>
          <w:sz w:val="28"/>
          <w:szCs w:val="28"/>
          <w:lang w:eastAsia="zh-CN"/>
        </w:rPr>
        <w:sectPr>
          <w:type w:val="continuous"/>
          <w:pgSz w:w="11900" w:h="16840"/>
          <w:pgMar w:top="1239" w:right="1097" w:bottom="1245" w:left="1121" w:header="0" w:footer="3" w:gutter="0"/>
          <w:cols w:space="720" w:num="1"/>
          <w:docGrid w:linePitch="360" w:charSpace="0"/>
        </w:sectPr>
      </w:pPr>
      <w:r>
        <w:rPr>
          <w:rFonts w:hint="eastAsia" w:ascii="宋体" w:hAnsi="宋体" w:eastAsia="宋体" w:cs="宋体"/>
          <w:sz w:val="28"/>
          <w:szCs w:val="28"/>
          <w:lang w:eastAsia="zh-CN" w:bidi="ar-SA"/>
        </w:rPr>
        <w:drawing>
          <wp:anchor distT="100330" distB="463550" distL="0" distR="0" simplePos="0" relativeHeight="251634688" behindDoc="0" locked="0" layoutInCell="1" allowOverlap="1">
            <wp:simplePos x="0" y="0"/>
            <wp:positionH relativeFrom="page">
              <wp:posOffset>913130</wp:posOffset>
            </wp:positionH>
            <wp:positionV relativeFrom="paragraph">
              <wp:posOffset>100330</wp:posOffset>
            </wp:positionV>
            <wp:extent cx="1688465" cy="1139825"/>
            <wp:effectExtent l="0" t="0" r="0" b="0"/>
            <wp:wrapTopAndBottom/>
            <wp:docPr id="96" name="Shape 96"/>
            <wp:cNvGraphicFramePr/>
            <a:graphic xmlns:a="http://schemas.openxmlformats.org/drawingml/2006/main">
              <a:graphicData uri="http://schemas.openxmlformats.org/drawingml/2006/picture">
                <pic:pic xmlns:pic="http://schemas.openxmlformats.org/drawingml/2006/picture">
                  <pic:nvPicPr>
                    <pic:cNvPr id="96" name="Shape 96"/>
                    <pic:cNvPicPr/>
                  </pic:nvPicPr>
                  <pic:blipFill>
                    <a:blip r:embed="rId33"/>
                    <a:stretch>
                      <a:fillRect/>
                    </a:stretch>
                  </pic:blipFill>
                  <pic:spPr>
                    <a:xfrm>
                      <a:off x="0" y="0"/>
                      <a:ext cx="1688465" cy="1139825"/>
                    </a:xfrm>
                    <a:prstGeom prst="rect">
                      <a:avLst/>
                    </a:prstGeom>
                  </pic:spPr>
                </pic:pic>
              </a:graphicData>
            </a:graphic>
          </wp:anchor>
        </w:drawing>
      </w:r>
      <w:r>
        <w:rPr>
          <w:rFonts w:hint="eastAsia" w:ascii="宋体" w:hAnsi="宋体" w:eastAsia="宋体" w:cs="宋体"/>
          <w:sz w:val="28"/>
          <w:szCs w:val="28"/>
          <w:lang w:eastAsia="zh-CN" w:bidi="ar-SA"/>
        </w:rPr>
        <w:drawing>
          <wp:anchor distT="3175" distB="246380" distL="0" distR="0" simplePos="0" relativeHeight="251635712" behindDoc="0" locked="0" layoutInCell="1" allowOverlap="1">
            <wp:simplePos x="0" y="0"/>
            <wp:positionH relativeFrom="page">
              <wp:posOffset>3180715</wp:posOffset>
            </wp:positionH>
            <wp:positionV relativeFrom="paragraph">
              <wp:posOffset>3175</wp:posOffset>
            </wp:positionV>
            <wp:extent cx="1341120" cy="1456690"/>
            <wp:effectExtent l="0" t="0" r="0" b="0"/>
            <wp:wrapTopAndBottom/>
            <wp:docPr id="100" name="Shape 100"/>
            <wp:cNvGraphicFramePr/>
            <a:graphic xmlns:a="http://schemas.openxmlformats.org/drawingml/2006/main">
              <a:graphicData uri="http://schemas.openxmlformats.org/drawingml/2006/picture">
                <pic:pic xmlns:pic="http://schemas.openxmlformats.org/drawingml/2006/picture">
                  <pic:nvPicPr>
                    <pic:cNvPr id="100" name="Shape 100"/>
                    <pic:cNvPicPr/>
                  </pic:nvPicPr>
                  <pic:blipFill>
                    <a:blip r:embed="rId34"/>
                    <a:stretch>
                      <a:fillRect/>
                    </a:stretch>
                  </pic:blipFill>
                  <pic:spPr>
                    <a:xfrm>
                      <a:off x="0" y="0"/>
                      <a:ext cx="1341120" cy="1456690"/>
                    </a:xfrm>
                    <a:prstGeom prst="rect">
                      <a:avLst/>
                    </a:prstGeom>
                  </pic:spPr>
                </pic:pic>
              </a:graphicData>
            </a:graphic>
          </wp:anchor>
        </w:drawing>
      </w:r>
      <w:r>
        <w:rPr>
          <w:rFonts w:hint="eastAsia" w:ascii="宋体" w:hAnsi="宋体" w:eastAsia="宋体" w:cs="宋体"/>
          <w:sz w:val="28"/>
          <w:szCs w:val="28"/>
          <w:lang w:eastAsia="zh-CN" w:bidi="ar-SA"/>
        </w:rPr>
        <w:drawing>
          <wp:anchor distT="0" distB="265430" distL="0" distR="0" simplePos="0" relativeHeight="251636736" behindDoc="0" locked="0" layoutInCell="1" allowOverlap="1">
            <wp:simplePos x="0" y="0"/>
            <wp:positionH relativeFrom="page">
              <wp:posOffset>4914900</wp:posOffset>
            </wp:positionH>
            <wp:positionV relativeFrom="paragraph">
              <wp:posOffset>0</wp:posOffset>
            </wp:positionV>
            <wp:extent cx="1847215" cy="1438910"/>
            <wp:effectExtent l="0" t="0" r="0" b="0"/>
            <wp:wrapTopAndBottom/>
            <wp:docPr id="104" name="Shape 104"/>
            <wp:cNvGraphicFramePr/>
            <a:graphic xmlns:a="http://schemas.openxmlformats.org/drawingml/2006/main">
              <a:graphicData uri="http://schemas.openxmlformats.org/drawingml/2006/picture">
                <pic:pic xmlns:pic="http://schemas.openxmlformats.org/drawingml/2006/picture">
                  <pic:nvPicPr>
                    <pic:cNvPr id="104" name="Shape 104"/>
                    <pic:cNvPicPr/>
                  </pic:nvPicPr>
                  <pic:blipFill>
                    <a:blip r:embed="rId35"/>
                    <a:stretch>
                      <a:fillRect/>
                    </a:stretch>
                  </pic:blipFill>
                  <pic:spPr>
                    <a:xfrm>
                      <a:off x="0" y="0"/>
                      <a:ext cx="1847215" cy="1438910"/>
                    </a:xfrm>
                    <a:prstGeom prst="rect">
                      <a:avLst/>
                    </a:prstGeom>
                  </pic:spPr>
                </pic:pic>
              </a:graphicData>
            </a:graphic>
          </wp:anchor>
        </w:drawing>
      </w:r>
    </w:p>
    <w:p>
      <w:pPr>
        <w:pStyle w:val="9"/>
        <w:spacing w:line="470" w:lineRule="exact"/>
        <w:ind w:firstLine="562" w:firstLineChars="200"/>
        <w:rPr>
          <w:b/>
          <w:bCs/>
          <w:sz w:val="28"/>
          <w:szCs w:val="28"/>
        </w:rPr>
      </w:pPr>
      <w:r>
        <w:rPr>
          <w:rFonts w:hint="eastAsia"/>
          <w:b/>
          <w:bCs/>
          <w:sz w:val="28"/>
          <w:szCs w:val="28"/>
        </w:rPr>
        <w:t>百团大战</w:t>
      </w:r>
    </w:p>
    <w:p>
      <w:pPr>
        <w:pStyle w:val="9"/>
        <w:spacing w:line="470" w:lineRule="exact"/>
        <w:ind w:firstLine="560" w:firstLineChars="200"/>
        <w:jc w:val="both"/>
        <w:rPr>
          <w:sz w:val="28"/>
          <w:szCs w:val="28"/>
        </w:rPr>
      </w:pPr>
      <w:r>
        <w:rPr>
          <w:rFonts w:hint="eastAsia"/>
          <w:sz w:val="28"/>
          <w:szCs w:val="28"/>
        </w:rPr>
        <w:t>1940年8月，八路军指挥部动员了一百多个团，再华北地区两千多千米的</w:t>
      </w:r>
      <w:r>
        <w:rPr>
          <w:rFonts w:hint="eastAsia"/>
          <w:sz w:val="28"/>
          <w:szCs w:val="28"/>
          <w:lang w:val="en-US" w:eastAsia="zh-CN" w:bidi="ar-SA"/>
        </w:rPr>
        <w:drawing>
          <wp:anchor distT="0" distB="316865" distL="266700" distR="114300" simplePos="0" relativeHeight="251637760" behindDoc="0" locked="0" layoutInCell="1" allowOverlap="1">
            <wp:simplePos x="0" y="0"/>
            <wp:positionH relativeFrom="page">
              <wp:posOffset>4313555</wp:posOffset>
            </wp:positionH>
            <wp:positionV relativeFrom="paragraph">
              <wp:posOffset>2397125</wp:posOffset>
            </wp:positionV>
            <wp:extent cx="1060450" cy="1603375"/>
            <wp:effectExtent l="0" t="0" r="0" b="0"/>
            <wp:wrapSquare wrapText="left"/>
            <wp:docPr id="108" name="Shape 108"/>
            <wp:cNvGraphicFramePr/>
            <a:graphic xmlns:a="http://schemas.openxmlformats.org/drawingml/2006/main">
              <a:graphicData uri="http://schemas.openxmlformats.org/drawingml/2006/picture">
                <pic:pic xmlns:pic="http://schemas.openxmlformats.org/drawingml/2006/picture">
                  <pic:nvPicPr>
                    <pic:cNvPr id="108" name="Shape 108"/>
                    <pic:cNvPicPr/>
                  </pic:nvPicPr>
                  <pic:blipFill>
                    <a:blip r:embed="rId36"/>
                    <a:stretch>
                      <a:fillRect/>
                    </a:stretch>
                  </pic:blipFill>
                  <pic:spPr>
                    <a:xfrm>
                      <a:off x="0" y="0"/>
                      <a:ext cx="1060450" cy="1603375"/>
                    </a:xfrm>
                    <a:prstGeom prst="rect">
                      <a:avLst/>
                    </a:prstGeom>
                  </pic:spPr>
                </pic:pic>
              </a:graphicData>
            </a:graphic>
          </wp:anchor>
        </w:drawing>
      </w:r>
      <w:r>
        <w:rPr>
          <w:rFonts w:hint="eastAsia"/>
          <w:sz w:val="28"/>
          <w:szCs w:val="28"/>
        </w:rPr>
        <w:t>战线 上，对日本侵略者发动了大规模攻击，拔掉了敌人靠近根据地的碉堡，据点，炸毁了铁路、桥梁、公路，使日军的交通线瘫痪.这就是著名的百团大战。百团大战是中国抗日战争时期，中国八路军与日军在中国华北地区发生的一次规模最大、持续时间最长的战役。八路军的晋察冀军区、第129、第120师在总部统一 指挥下，参战部队已达105个团，故称此为</w:t>
      </w:r>
      <w:r>
        <w:rPr>
          <w:rFonts w:hint="eastAsia"/>
          <w:sz w:val="28"/>
          <w:szCs w:val="28"/>
          <w:lang w:val="zh-CN" w:eastAsia="zh-CN" w:bidi="zh-CN"/>
        </w:rPr>
        <w:t>“百团大战二</w:t>
      </w:r>
      <w:r>
        <w:rPr>
          <w:rFonts w:hint="eastAsia"/>
          <w:sz w:val="28"/>
          <w:szCs w:val="28"/>
        </w:rPr>
        <w:t>百团大战是抗战时 期中国工农红军主动出击日军的一次最大规模的战役，它打出了敌后抗日军民的声威，振奋了全国人民争取抗战胜利的信心，在战略上有力地支持了国民党 正面战场，为抗战胜利做出了重要贡献。</w:t>
      </w:r>
    </w:p>
    <w:p>
      <w:pP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1621790" cy="1524000"/>
            <wp:effectExtent l="0" t="0" r="16510" b="0"/>
            <wp:docPr id="112" name="Picutre 112"/>
            <wp:cNvGraphicFramePr/>
            <a:graphic xmlns:a="http://schemas.openxmlformats.org/drawingml/2006/main">
              <a:graphicData uri="http://schemas.openxmlformats.org/drawingml/2006/picture">
                <pic:pic xmlns:pic="http://schemas.openxmlformats.org/drawingml/2006/picture">
                  <pic:nvPicPr>
                    <pic:cNvPr id="112" name="Picutre 112"/>
                    <pic:cNvPicPr/>
                  </pic:nvPicPr>
                  <pic:blipFill>
                    <a:blip r:embed="rId37"/>
                    <a:stretch>
                      <a:fillRect/>
                    </a:stretch>
                  </pic:blipFill>
                  <pic:spPr>
                    <a:xfrm>
                      <a:off x="0" y="0"/>
                      <a:ext cx="1621790" cy="1524000"/>
                    </a:xfrm>
                    <a:prstGeom prst="rect">
                      <a:avLst/>
                    </a:prstGeom>
                  </pic:spPr>
                </pic:pic>
              </a:graphicData>
            </a:graphic>
          </wp:inline>
        </w:drawing>
      </w:r>
    </w:p>
    <w:p>
      <w:pPr>
        <w:spacing w:after="159" w:line="1" w:lineRule="exact"/>
        <w:rPr>
          <w:rFonts w:ascii="宋体" w:hAnsi="宋体" w:eastAsia="宋体" w:cs="宋体"/>
          <w:sz w:val="28"/>
          <w:szCs w:val="28"/>
        </w:rPr>
      </w:pPr>
    </w:p>
    <w:p>
      <w:pPr>
        <w:pStyle w:val="17"/>
        <w:spacing w:line="460" w:lineRule="exact"/>
        <w:ind w:firstLine="280" w:firstLineChars="100"/>
        <w:jc w:val="both"/>
        <w:rPr>
          <w:sz w:val="28"/>
          <w:szCs w:val="28"/>
        </w:rPr>
      </w:pPr>
      <w:r>
        <w:rPr>
          <w:sz w:val="28"/>
          <w:szCs w:val="28"/>
        </w:rPr>
        <w:pict>
          <v:shape id="_x0000_s1136" o:spid="_x0000_s1136" o:spt="202" type="#_x0000_t202" style="position:absolute;left:0pt;margin-left:337.4pt;margin-top:5.05pt;height:14.4pt;width:85.9pt;mso-position-horizontal-relative:page;z-index:251685888;mso-width-relative:page;mso-height-relative:page;" filled="f" stroked="f" coordsize="21600,21600">
            <v:path/>
            <v:fill on="f" focussize="0,0"/>
            <v:stroke on="f" joinstyle="miter"/>
            <v:imagedata o:title=""/>
            <o:lock v:ext="edit"/>
            <v:textbox inset="0mm,0mm,0mm,0mm">
              <w:txbxContent>
                <w:p>
                  <w:pPr>
                    <w:pStyle w:val="11"/>
                  </w:pPr>
                  <w:r>
                    <w:t>彭德怀指挥战斗</w:t>
                  </w:r>
                </w:p>
              </w:txbxContent>
            </v:textbox>
          </v:shape>
        </w:pict>
      </w:r>
      <w:r>
        <w:rPr>
          <w:rFonts w:hint="eastAsia"/>
          <w:sz w:val="28"/>
          <w:szCs w:val="28"/>
        </w:rPr>
        <w:t>百团大战战略图室</w:t>
      </w:r>
    </w:p>
    <w:p>
      <w:pPr>
        <w:pStyle w:val="9"/>
        <w:spacing w:line="460" w:lineRule="exact"/>
        <w:ind w:firstLine="540"/>
        <w:rPr>
          <w:sz w:val="28"/>
          <w:szCs w:val="28"/>
        </w:rPr>
      </w:pPr>
    </w:p>
    <w:p>
      <w:pPr>
        <w:pStyle w:val="9"/>
        <w:spacing w:line="460" w:lineRule="exact"/>
        <w:ind w:firstLine="562" w:firstLineChars="200"/>
        <w:rPr>
          <w:b/>
          <w:bCs/>
          <w:sz w:val="28"/>
          <w:szCs w:val="28"/>
        </w:rPr>
      </w:pPr>
      <w:r>
        <w:rPr>
          <w:rFonts w:hint="eastAsia"/>
          <w:b/>
          <w:bCs/>
          <w:sz w:val="28"/>
          <w:szCs w:val="28"/>
        </w:rPr>
        <w:t>延安整风运动</w:t>
      </w:r>
    </w:p>
    <w:p>
      <w:pPr>
        <w:pStyle w:val="9"/>
        <w:spacing w:after="160" w:line="460" w:lineRule="exact"/>
        <w:ind w:firstLine="580"/>
        <w:jc w:val="both"/>
        <w:rPr>
          <w:sz w:val="28"/>
          <w:szCs w:val="28"/>
          <w:lang w:eastAsia="zh-CN"/>
        </w:rPr>
      </w:pPr>
      <w:r>
        <w:rPr>
          <w:rFonts w:hint="eastAsia"/>
          <w:sz w:val="28"/>
          <w:szCs w:val="28"/>
        </w:rPr>
        <w:t>抗日战争时期，为了提高全党的马列主义水平，纠正党内的各种非无产阶级思想，中国共产党在延安和各抗日根据地开展的整顿党的作风，进行马克思列宁主义教育的运动。毛泽东于1941年5月和1942年2月，分别作了《改造我们的学习》、《整顿党的作风》和《反对党八股》的报告，号召全党反对主观主义以整顿学风、反对宗派主义以整顿党风、反对党八股以整顿文风。同年6 月，中共中央宣传部发出了《关于在全党进行整顿三风学习运动的指示》，从此开始了全党范围的整风运动。运动的宗旨是</w:t>
      </w:r>
      <w:r>
        <w:rPr>
          <w:rFonts w:hint="eastAsia"/>
          <w:sz w:val="28"/>
          <w:szCs w:val="28"/>
          <w:lang w:val="zh-CN" w:eastAsia="zh-CN" w:bidi="zh-CN"/>
        </w:rPr>
        <w:t>“惩</w:t>
      </w:r>
      <w:r>
        <w:rPr>
          <w:rFonts w:hint="eastAsia"/>
          <w:sz w:val="28"/>
          <w:szCs w:val="28"/>
        </w:rPr>
        <w:t>前掠后，治病救人1945年4 月，中共六届七中全会通过了《关于若干历史问题的决议》，对大革命失败后党 内重大历史问题作出了系统总结。通过整风运动，提高了党员的马列主义理论水平，全</w:t>
      </w:r>
      <w:r>
        <w:rPr>
          <w:rFonts w:hint="eastAsia"/>
          <w:sz w:val="28"/>
          <w:szCs w:val="28"/>
          <w:lang w:eastAsia="zh-CN"/>
        </w:rPr>
        <w:t>党</w:t>
      </w:r>
      <w:r>
        <w:rPr>
          <w:rFonts w:hint="eastAsia"/>
          <w:sz w:val="28"/>
          <w:szCs w:val="28"/>
        </w:rPr>
        <w:t>达到空前的团结和统一，为夺取抗日战争和民主革命的胜利奠定了</w:t>
      </w:r>
      <w:r>
        <w:rPr>
          <w:rFonts w:hint="eastAsia"/>
          <w:sz w:val="28"/>
          <w:szCs w:val="28"/>
          <w:lang w:eastAsia="zh-CN"/>
        </w:rPr>
        <w:t>思想基础。</w:t>
      </w:r>
    </w:p>
    <w:p>
      <w:pPr>
        <w:spacing w:line="1" w:lineRule="exact"/>
        <w:rPr>
          <w:rFonts w:ascii="宋体" w:hAnsi="宋体" w:eastAsia="宋体" w:cs="宋体"/>
          <w:sz w:val="28"/>
          <w:szCs w:val="28"/>
          <w:lang w:eastAsia="zh-CN"/>
        </w:rPr>
      </w:pPr>
    </w:p>
    <w:p>
      <w:pPr>
        <w:pStyle w:val="9"/>
        <w:spacing w:line="466" w:lineRule="exact"/>
        <w:ind w:firstLine="562" w:firstLineChars="200"/>
        <w:rPr>
          <w:b/>
          <w:bCs/>
          <w:sz w:val="28"/>
          <w:szCs w:val="28"/>
        </w:rPr>
      </w:pPr>
    </w:p>
    <w:p>
      <w:pPr>
        <w:pStyle w:val="9"/>
        <w:spacing w:line="466" w:lineRule="exact"/>
        <w:ind w:firstLine="562" w:firstLineChars="200"/>
        <w:rPr>
          <w:b/>
          <w:bCs/>
          <w:sz w:val="28"/>
          <w:szCs w:val="28"/>
        </w:rPr>
      </w:pPr>
      <w:r>
        <w:rPr>
          <w:rFonts w:hint="eastAsia"/>
          <w:b/>
          <w:bCs/>
          <w:sz w:val="28"/>
          <w:szCs w:val="28"/>
        </w:rPr>
        <w:t>毛泽东思想在全党指导地位的确立</w:t>
      </w:r>
    </w:p>
    <w:p>
      <w:pPr>
        <w:pStyle w:val="9"/>
        <w:spacing w:after="200" w:line="466" w:lineRule="exact"/>
        <w:ind w:firstLine="560"/>
        <w:jc w:val="both"/>
        <w:rPr>
          <w:sz w:val="28"/>
          <w:szCs w:val="28"/>
        </w:rPr>
      </w:pPr>
      <w:r>
        <w:rPr>
          <w:rFonts w:hint="eastAsia"/>
          <w:sz w:val="28"/>
          <w:szCs w:val="28"/>
        </w:rPr>
        <w:t>1945年4月23日至6月11日，中国共产党第七次全国代表大会在延安召开。大会通过了新的党章，确定以马克思列宁主义与中国革命实践相统一的毛泽东思想作为全党一切工作的指针。为党领导人民去争取抗日战争的胜利和新民主主义革命在全国的胜利，奠定了深厚基础。</w:t>
      </w:r>
    </w:p>
    <w:p>
      <w:pP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5963920" cy="1760855"/>
            <wp:effectExtent l="0" t="0" r="17780" b="10795"/>
            <wp:docPr id="121" name="Picutre 121"/>
            <wp:cNvGraphicFramePr/>
            <a:graphic xmlns:a="http://schemas.openxmlformats.org/drawingml/2006/main">
              <a:graphicData uri="http://schemas.openxmlformats.org/drawingml/2006/picture">
                <pic:pic xmlns:pic="http://schemas.openxmlformats.org/drawingml/2006/picture">
                  <pic:nvPicPr>
                    <pic:cNvPr id="121" name="Picutre 121"/>
                    <pic:cNvPicPr/>
                  </pic:nvPicPr>
                  <pic:blipFill>
                    <a:blip r:embed="rId38"/>
                    <a:stretch>
                      <a:fillRect/>
                    </a:stretch>
                  </pic:blipFill>
                  <pic:spPr>
                    <a:xfrm>
                      <a:off x="0" y="0"/>
                      <a:ext cx="5963920" cy="1760855"/>
                    </a:xfrm>
                    <a:prstGeom prst="rect">
                      <a:avLst/>
                    </a:prstGeom>
                  </pic:spPr>
                </pic:pic>
              </a:graphicData>
            </a:graphic>
          </wp:inline>
        </w:drawing>
      </w:r>
    </w:p>
    <w:p>
      <w:pPr>
        <w:pStyle w:val="9"/>
        <w:spacing w:line="462" w:lineRule="exact"/>
        <w:ind w:firstLine="560"/>
        <w:jc w:val="both"/>
        <w:rPr>
          <w:sz w:val="28"/>
          <w:szCs w:val="28"/>
        </w:rPr>
      </w:pPr>
    </w:p>
    <w:p>
      <w:pPr>
        <w:pStyle w:val="9"/>
        <w:spacing w:line="462" w:lineRule="exact"/>
        <w:ind w:firstLine="560"/>
        <w:jc w:val="both"/>
        <w:rPr>
          <w:b/>
          <w:bCs/>
          <w:sz w:val="28"/>
          <w:szCs w:val="28"/>
        </w:rPr>
      </w:pPr>
      <w:r>
        <w:rPr>
          <w:rFonts w:hint="eastAsia"/>
          <w:b/>
          <w:bCs/>
          <w:sz w:val="28"/>
          <w:szCs w:val="28"/>
        </w:rPr>
        <w:t>抗日战争的伟大胜利</w:t>
      </w:r>
    </w:p>
    <w:p>
      <w:pPr>
        <w:pStyle w:val="9"/>
        <w:spacing w:after="100" w:line="462" w:lineRule="exact"/>
        <w:ind w:firstLine="560"/>
        <w:jc w:val="both"/>
        <w:rPr>
          <w:sz w:val="28"/>
          <w:szCs w:val="28"/>
        </w:rPr>
      </w:pPr>
      <w:r>
        <w:rPr>
          <w:rFonts w:hint="eastAsia"/>
          <w:sz w:val="28"/>
          <w:szCs w:val="28"/>
        </w:rPr>
        <w:t>1945年7月26日，美、英、中三国共同发表波茨坦公告，敦促日本无条件 投降，否则将予以日本</w:t>
      </w:r>
      <w:r>
        <w:rPr>
          <w:rFonts w:hint="eastAsia"/>
          <w:sz w:val="28"/>
          <w:szCs w:val="28"/>
          <w:lang w:val="zh-CN" w:eastAsia="zh-CN" w:bidi="zh-CN"/>
        </w:rPr>
        <w:t>“最后</w:t>
      </w:r>
      <w:r>
        <w:rPr>
          <w:rFonts w:hint="eastAsia"/>
          <w:sz w:val="28"/>
          <w:szCs w:val="28"/>
        </w:rPr>
        <w:t>之打击</w:t>
      </w:r>
      <w:r>
        <w:rPr>
          <w:rFonts w:hint="eastAsia"/>
          <w:sz w:val="28"/>
          <w:szCs w:val="28"/>
          <w:lang w:val="en-US" w:eastAsia="zh-CN" w:bidi="en-US"/>
        </w:rPr>
        <w:t xml:space="preserve">"o </w:t>
      </w:r>
      <w:r>
        <w:rPr>
          <w:rFonts w:hint="eastAsia"/>
          <w:sz w:val="28"/>
          <w:szCs w:val="28"/>
        </w:rPr>
        <w:t xml:space="preserve">1945年8月6日，为了避免采取大量伤亡的登陆战以及在先苏联一步拿下日本本土，美军在日本广岛投下第一枚原子 弹，3天后又在长崎投下第二枚原子弹。苏联红军也根据《雅尔达密约》，在8 月8日对日宣战，日本败局已定。1945年8月15 </w:t>
      </w:r>
      <w:r>
        <w:rPr>
          <w:rFonts w:hint="eastAsia"/>
          <w:sz w:val="28"/>
          <w:szCs w:val="28"/>
          <w:lang w:val="en-US" w:eastAsia="zh-CN" w:bidi="en-US"/>
        </w:rPr>
        <w:t>H,</w:t>
      </w:r>
      <w:r>
        <w:rPr>
          <w:rFonts w:hint="eastAsia"/>
          <w:sz w:val="28"/>
          <w:szCs w:val="28"/>
        </w:rPr>
        <w:t>日本天皇裕仁宣布无条件 投降，9月2日正式签字。抗日战争胜利是近代第一次反侵略斗争的完全胜利，洗刷百年耻辱；是中华民族由衰败到振兴转折点，增强了民族自尊心和自信心, 促进了民族觉醒，使中共得以发展壮大，为民主革命胜利奠定了坚实的基础。在这场战争中，中共始终维护抗日民族统一战线，为抗战的胜利提供了保证；中国军民不怕牺牲，奋勇抗击日军；世界反法西斯力量的支援与配合。抗日战争是百年来中国取得的第一次反侵略战争的胜利，极大地振奋了民族爱国主义的热忱；提高了中国的国际地位，成为联合国安理会常任理事国；中国战场是反法西斯战争的主要战场之一，为世界反法西斯战争的胜利做出了重大的贡献。</w:t>
      </w:r>
    </w:p>
    <w:p>
      <w:pPr>
        <w:pStyle w:val="9"/>
        <w:spacing w:after="100" w:line="462" w:lineRule="exact"/>
        <w:ind w:firstLine="0"/>
        <w:jc w:val="both"/>
        <w:rPr>
          <w:sz w:val="28"/>
          <w:szCs w:val="28"/>
        </w:rPr>
      </w:pPr>
    </w:p>
    <w:p>
      <w:pPr>
        <w:framePr w:w="8635" w:h="2002" w:vSpace="634" w:wrap="notBeside" w:vAnchor="text" w:hAnchor="text" w:x="526" w:y="1"/>
        <w:rPr>
          <w:rFonts w:ascii="宋体" w:hAnsi="宋体" w:eastAsia="宋体" w:cs="宋体"/>
          <w:sz w:val="28"/>
          <w:szCs w:val="28"/>
        </w:rPr>
      </w:pPr>
      <w:r>
        <w:rPr>
          <w:rFonts w:ascii="宋体" w:hAnsi="宋体" w:eastAsia="宋体" w:cs="宋体"/>
          <w:sz w:val="28"/>
          <w:szCs w:val="28"/>
        </w:rPr>
        <w:pict>
          <v:shape id="_x0000_s1149" o:spid="_x0000_s1149" o:spt="202" type="#_x0000_t202" style="position:absolute;left:0pt;margin-left:41.7pt;margin-top:221.45pt;height:14.4pt;width:71.5pt;mso-wrap-distance-bottom:0pt;mso-wrap-distance-top:0pt;z-index:-251615232;mso-width-relative:page;mso-height-relative:page;" filled="f" stroked="f" coordsize="21600,21600">
            <v:path/>
            <v:fill on="f" focussize="0,0"/>
            <v:stroke on="f" joinstyle="miter"/>
            <v:imagedata o:title=""/>
            <o:lock v:ext="edit"/>
            <v:textbox inset="0mm,0mm,0mm,0mm">
              <w:txbxContent>
                <w:p>
                  <w:pPr>
                    <w:pStyle w:val="11"/>
                  </w:pPr>
                  <w:r>
                    <w:t>日本投降现场</w:t>
                  </w:r>
                </w:p>
              </w:txbxContent>
            </v:textbox>
            <w10:wrap type="topAndBottom"/>
          </v:shape>
        </w:pict>
      </w:r>
      <w:r>
        <w:rPr>
          <w:rFonts w:ascii="宋体" w:hAnsi="宋体" w:eastAsia="宋体" w:cs="宋体"/>
          <w:sz w:val="28"/>
          <w:szCs w:val="28"/>
        </w:rPr>
        <w:pict>
          <v:shape id="_x0000_s1151" o:spid="_x0000_s1151" o:spt="202" type="#_x0000_t202" style="position:absolute;left:0pt;margin-left:310pt;margin-top:213.95pt;height:14.4pt;width:75.85pt;mso-wrap-distance-bottom:0pt;mso-wrap-distance-top:0pt;z-index:-251614208;mso-width-relative:page;mso-height-relative:page;" filled="f" stroked="f" coordsize="21600,21600">
            <v:path/>
            <v:fill on="f" focussize="0,0"/>
            <v:stroke on="f" joinstyle="miter"/>
            <v:imagedata o:title=""/>
            <o:lock v:ext="edit"/>
            <v:textbox inset="0mm,0mm,0mm,0mm">
              <w:txbxContent>
                <w:p>
                  <w:pPr>
                    <w:pStyle w:val="11"/>
                  </w:pPr>
                  <w:r>
                    <w:t>日本投降场景</w:t>
                  </w:r>
                </w:p>
              </w:txbxContent>
            </v:textbox>
            <w10:wrap type="topAndBottom"/>
          </v:shape>
        </w:pict>
      </w:r>
      <w:r>
        <w:rPr>
          <w:rFonts w:hint="eastAsia" w:ascii="宋体" w:hAnsi="宋体" w:eastAsia="宋体" w:cs="宋体"/>
          <w:sz w:val="28"/>
          <w:szCs w:val="28"/>
          <w:lang w:eastAsia="zh-CN" w:bidi="ar-SA"/>
        </w:rPr>
        <w:drawing>
          <wp:inline distT="0" distB="0" distL="0" distR="0">
            <wp:extent cx="5791200" cy="2540635"/>
            <wp:effectExtent l="0" t="0" r="0" b="12065"/>
            <wp:docPr id="122" name="Picutre 122"/>
            <wp:cNvGraphicFramePr/>
            <a:graphic xmlns:a="http://schemas.openxmlformats.org/drawingml/2006/main">
              <a:graphicData uri="http://schemas.openxmlformats.org/drawingml/2006/picture">
                <pic:pic xmlns:pic="http://schemas.openxmlformats.org/drawingml/2006/picture">
                  <pic:nvPicPr>
                    <pic:cNvPr id="122" name="Picutre 122"/>
                    <pic:cNvPicPr/>
                  </pic:nvPicPr>
                  <pic:blipFill>
                    <a:blip r:embed="rId39"/>
                    <a:stretch>
                      <a:fillRect/>
                    </a:stretch>
                  </pic:blipFill>
                  <pic:spPr>
                    <a:xfrm>
                      <a:off x="0" y="0"/>
                      <a:ext cx="5791200" cy="2540635"/>
                    </a:xfrm>
                    <a:prstGeom prst="rect">
                      <a:avLst/>
                    </a:prstGeom>
                  </pic:spPr>
                </pic:pic>
              </a:graphicData>
            </a:graphic>
          </wp:inline>
        </w:drawing>
      </w:r>
    </w:p>
    <w:p>
      <w:pPr>
        <w:spacing w:line="1" w:lineRule="exact"/>
        <w:rPr>
          <w:rFonts w:ascii="宋体" w:hAnsi="宋体" w:eastAsia="宋体" w:cs="宋体"/>
          <w:sz w:val="28"/>
          <w:szCs w:val="28"/>
        </w:rPr>
      </w:pPr>
      <w:r>
        <w:rPr>
          <w:rFonts w:hint="eastAsia" w:ascii="宋体" w:hAnsi="宋体" w:eastAsia="宋体" w:cs="宋体"/>
          <w:sz w:val="28"/>
          <w:szCs w:val="28"/>
        </w:rPr>
        <w:br w:type="page"/>
      </w:r>
    </w:p>
    <w:p>
      <w:pPr>
        <w:pStyle w:val="9"/>
        <w:spacing w:line="467" w:lineRule="exact"/>
        <w:ind w:firstLine="0"/>
        <w:jc w:val="center"/>
        <w:rPr>
          <w:b/>
          <w:bCs/>
          <w:sz w:val="32"/>
          <w:szCs w:val="32"/>
        </w:rPr>
      </w:pPr>
      <w:r>
        <w:rPr>
          <w:rFonts w:hint="eastAsia"/>
          <w:b/>
          <w:bCs/>
          <w:sz w:val="32"/>
          <w:szCs w:val="32"/>
        </w:rPr>
        <w:t>解放战争</w:t>
      </w:r>
      <w:r>
        <w:rPr>
          <w:rFonts w:hint="eastAsia"/>
          <w:b/>
          <w:bCs/>
          <w:sz w:val="32"/>
          <w:szCs w:val="32"/>
          <w:lang w:val="en-US" w:eastAsia="zh-CN"/>
        </w:rPr>
        <w:t>(1946—1949)</w:t>
      </w:r>
    </w:p>
    <w:p>
      <w:pPr>
        <w:pStyle w:val="9"/>
        <w:spacing w:line="462" w:lineRule="exact"/>
        <w:ind w:firstLine="540"/>
        <w:jc w:val="both"/>
        <w:rPr>
          <w:b/>
          <w:bCs/>
          <w:sz w:val="28"/>
          <w:szCs w:val="28"/>
        </w:rPr>
      </w:pPr>
      <w:r>
        <w:rPr>
          <w:rFonts w:hint="eastAsia"/>
          <w:b/>
          <w:bCs/>
          <w:sz w:val="28"/>
          <w:szCs w:val="28"/>
        </w:rPr>
        <w:t>内战爆发</w:t>
      </w:r>
    </w:p>
    <w:p>
      <w:pPr>
        <w:pStyle w:val="9"/>
        <w:spacing w:line="463" w:lineRule="exact"/>
        <w:ind w:firstLine="560"/>
        <w:jc w:val="both"/>
        <w:rPr>
          <w:sz w:val="28"/>
          <w:szCs w:val="28"/>
        </w:rPr>
      </w:pPr>
      <w:r>
        <w:rPr>
          <w:rFonts w:hint="eastAsia"/>
          <w:sz w:val="28"/>
          <w:szCs w:val="28"/>
        </w:rPr>
        <w:t>1945年4月至6月，中国共产党在延安召开了第七次全国代表大会。毛泽东号召全党为废止国民党一党专政、建立民主联合政府而奋斗。中共</w:t>
      </w:r>
      <w:r>
        <w:rPr>
          <w:rFonts w:hint="eastAsia"/>
          <w:sz w:val="28"/>
          <w:szCs w:val="28"/>
          <w:lang w:val="zh-CN" w:eastAsia="zh-CN" w:bidi="zh-CN"/>
        </w:rPr>
        <w:t>“七</w:t>
      </w:r>
      <w:r>
        <w:rPr>
          <w:rFonts w:hint="eastAsia"/>
          <w:sz w:val="28"/>
          <w:szCs w:val="28"/>
        </w:rPr>
        <w:t>大” 为中国人民指出了光明的前途。1945年10月10日，国共双方代表签署了《政府与中共代表会谈纪要》，即</w:t>
      </w:r>
      <w:r>
        <w:rPr>
          <w:rFonts w:hint="eastAsia"/>
          <w:sz w:val="28"/>
          <w:szCs w:val="28"/>
          <w:lang w:val="zh-CN" w:eastAsia="zh-CN" w:bidi="zh-CN"/>
        </w:rPr>
        <w:t>“双</w:t>
      </w:r>
      <w:r>
        <w:rPr>
          <w:rFonts w:hint="eastAsia"/>
          <w:sz w:val="28"/>
          <w:szCs w:val="28"/>
        </w:rPr>
        <w:t>十协定”，确立了和平民主建国的方针。但政治协商会议结束后，国民党继续坚持一党专制独裁的方针，先后制造了一系列迫害民主人士的惨案，破坏政协决议。国民党的六届二中全会公然推翻了政协通过的民主和平建国的路线。蒋介石加紧内战部署，决定中国命运的大决战即将拉开序幕</w:t>
      </w:r>
      <w:r>
        <w:rPr>
          <w:rFonts w:hint="eastAsia"/>
          <w:sz w:val="28"/>
          <w:szCs w:val="28"/>
          <w:lang w:val="zh-CN" w:eastAsia="zh-CN" w:bidi="zh-CN"/>
        </w:rPr>
        <w:t>……</w:t>
      </w:r>
    </w:p>
    <w:p>
      <w:pPr>
        <w:pStyle w:val="9"/>
        <w:spacing w:line="462" w:lineRule="exact"/>
        <w:ind w:firstLine="440"/>
        <w:jc w:val="both"/>
        <w:rPr>
          <w:sz w:val="28"/>
          <w:szCs w:val="28"/>
        </w:rPr>
      </w:pPr>
      <w:r>
        <w:rPr>
          <w:rFonts w:hint="eastAsia"/>
          <w:sz w:val="28"/>
          <w:szCs w:val="28"/>
        </w:rPr>
        <w:t>1946年6月底，蒋介石调集重兵进攻中原解放区，全国规模的内战爆发；中 国共产党领导解放军主动放弃一些城市，集中优势兵力歼灭敌人的有生力量， 至1947年夏，先后粉碎了国民党军队的全面进攻和重点进攻；随着敌我力量对比发生变化，中共中央决定由战略防御转入战略进攻。</w:t>
      </w:r>
    </w:p>
    <w:p>
      <w:pPr>
        <w:pStyle w:val="9"/>
        <w:spacing w:line="462" w:lineRule="exact"/>
        <w:ind w:firstLine="560"/>
        <w:jc w:val="both"/>
        <w:rPr>
          <w:b/>
          <w:bCs/>
          <w:sz w:val="28"/>
          <w:szCs w:val="28"/>
        </w:rPr>
      </w:pPr>
    </w:p>
    <w:p>
      <w:pPr>
        <w:pStyle w:val="9"/>
        <w:spacing w:line="462" w:lineRule="exact"/>
        <w:ind w:firstLine="560"/>
        <w:jc w:val="both"/>
        <w:rPr>
          <w:sz w:val="28"/>
          <w:szCs w:val="28"/>
        </w:rPr>
      </w:pPr>
      <w:r>
        <w:rPr>
          <w:rFonts w:hint="eastAsia"/>
          <w:b/>
          <w:bCs/>
          <w:sz w:val="28"/>
          <w:szCs w:val="28"/>
        </w:rPr>
        <w:t>三大战役</w:t>
      </w:r>
    </w:p>
    <w:p>
      <w:pPr>
        <w:pStyle w:val="9"/>
        <w:spacing w:line="462" w:lineRule="exact"/>
        <w:ind w:firstLine="560"/>
        <w:jc w:val="both"/>
        <w:rPr>
          <w:sz w:val="28"/>
          <w:szCs w:val="28"/>
        </w:rPr>
      </w:pPr>
      <w:r>
        <w:rPr>
          <w:rFonts w:hint="eastAsia"/>
          <w:sz w:val="28"/>
          <w:szCs w:val="28"/>
        </w:rPr>
        <w:t>在解放战争的战场上，国民党军节节败退，战争进入决战阶段。1948年9 月至1949年1月，中国人民解放军同国民革命军进行的战略决战，包括辽沈、淮海、平津三个战略性战役。这三大战役，历时142天，共争取起义、投诚、接受和平改编与歼灭国民党正规军144个师，非正规军29个师，合计共154万 余人。国民党赖以维持其反动统治的主要军事力量基本上被消灭。三大战役的 胜利，奠定了人民解放战争在全国胜利的基础。</w:t>
      </w:r>
    </w:p>
    <w:p>
      <w:pPr>
        <w:pStyle w:val="9"/>
        <w:spacing w:line="462" w:lineRule="exact"/>
        <w:ind w:firstLine="560"/>
        <w:jc w:val="both"/>
        <w:rPr>
          <w:sz w:val="28"/>
          <w:szCs w:val="28"/>
        </w:rPr>
      </w:pPr>
      <w:r>
        <w:rPr>
          <w:rFonts w:hint="eastAsia"/>
          <w:sz w:val="28"/>
          <w:szCs w:val="28"/>
          <w:lang w:val="en-US" w:eastAsia="zh-CN" w:bidi="ar-SA"/>
        </w:rPr>
        <w:drawing>
          <wp:anchor distT="0" distB="0" distL="0" distR="0" simplePos="0" relativeHeight="251638784" behindDoc="0" locked="0" layoutInCell="1" allowOverlap="1">
            <wp:simplePos x="0" y="0"/>
            <wp:positionH relativeFrom="page">
              <wp:posOffset>724535</wp:posOffset>
            </wp:positionH>
            <wp:positionV relativeFrom="paragraph">
              <wp:posOffset>295275</wp:posOffset>
            </wp:positionV>
            <wp:extent cx="1962785" cy="1420495"/>
            <wp:effectExtent l="0" t="0" r="0" b="0"/>
            <wp:wrapTopAndBottom/>
            <wp:docPr id="127" name="Shape 127"/>
            <wp:cNvGraphicFramePr/>
            <a:graphic xmlns:a="http://schemas.openxmlformats.org/drawingml/2006/main">
              <a:graphicData uri="http://schemas.openxmlformats.org/drawingml/2006/picture">
                <pic:pic xmlns:pic="http://schemas.openxmlformats.org/drawingml/2006/picture">
                  <pic:nvPicPr>
                    <pic:cNvPr id="127" name="Shape 127"/>
                    <pic:cNvPicPr/>
                  </pic:nvPicPr>
                  <pic:blipFill>
                    <a:blip r:embed="rId40"/>
                    <a:stretch>
                      <a:fillRect/>
                    </a:stretch>
                  </pic:blipFill>
                  <pic:spPr>
                    <a:xfrm>
                      <a:off x="0" y="0"/>
                      <a:ext cx="1962785" cy="1420495"/>
                    </a:xfrm>
                    <a:prstGeom prst="rect">
                      <a:avLst/>
                    </a:prstGeom>
                  </pic:spPr>
                </pic:pic>
              </a:graphicData>
            </a:graphic>
          </wp:anchor>
        </w:drawing>
      </w:r>
    </w:p>
    <w:p>
      <w:pPr>
        <w:spacing w:line="1" w:lineRule="exact"/>
        <w:rPr>
          <w:rFonts w:ascii="宋体" w:hAnsi="宋体" w:eastAsia="宋体" w:cs="宋体"/>
          <w:sz w:val="28"/>
          <w:szCs w:val="28"/>
          <w:lang w:eastAsia="zh-CN"/>
        </w:rPr>
        <w:sectPr>
          <w:type w:val="continuous"/>
          <w:pgSz w:w="11900" w:h="16840"/>
          <w:pgMar w:top="1112" w:right="1096" w:bottom="1262" w:left="1118" w:header="684" w:footer="3" w:gutter="0"/>
          <w:cols w:space="720" w:num="1"/>
          <w:docGrid w:linePitch="360" w:charSpace="0"/>
        </w:sectPr>
      </w:pPr>
      <w:r>
        <w:rPr>
          <w:rFonts w:hint="eastAsia" w:ascii="宋体" w:hAnsi="宋体" w:eastAsia="宋体" w:cs="宋体"/>
          <w:sz w:val="28"/>
          <w:szCs w:val="28"/>
          <w:lang w:eastAsia="zh-CN" w:bidi="ar-SA"/>
        </w:rPr>
        <w:drawing>
          <wp:anchor distT="0" distB="36830" distL="0" distR="0" simplePos="0" relativeHeight="251639808" behindDoc="0" locked="0" layoutInCell="1" allowOverlap="1">
            <wp:simplePos x="0" y="0"/>
            <wp:positionH relativeFrom="page">
              <wp:posOffset>2885440</wp:posOffset>
            </wp:positionH>
            <wp:positionV relativeFrom="paragraph">
              <wp:posOffset>0</wp:posOffset>
            </wp:positionV>
            <wp:extent cx="1962785" cy="1383665"/>
            <wp:effectExtent l="0" t="0" r="0" b="0"/>
            <wp:wrapTopAndBottom/>
            <wp:docPr id="129" name="Shape 129"/>
            <wp:cNvGraphicFramePr/>
            <a:graphic xmlns:a="http://schemas.openxmlformats.org/drawingml/2006/main">
              <a:graphicData uri="http://schemas.openxmlformats.org/drawingml/2006/picture">
                <pic:pic xmlns:pic="http://schemas.openxmlformats.org/drawingml/2006/picture">
                  <pic:nvPicPr>
                    <pic:cNvPr id="129" name="Shape 129"/>
                    <pic:cNvPicPr/>
                  </pic:nvPicPr>
                  <pic:blipFill>
                    <a:blip r:embed="rId41"/>
                    <a:stretch>
                      <a:fillRect/>
                    </a:stretch>
                  </pic:blipFill>
                  <pic:spPr>
                    <a:xfrm>
                      <a:off x="0" y="0"/>
                      <a:ext cx="1962785" cy="1383665"/>
                    </a:xfrm>
                    <a:prstGeom prst="rect">
                      <a:avLst/>
                    </a:prstGeom>
                  </pic:spPr>
                </pic:pic>
              </a:graphicData>
            </a:graphic>
          </wp:anchor>
        </w:drawing>
      </w:r>
      <w:r>
        <w:rPr>
          <w:rFonts w:hint="eastAsia" w:ascii="宋体" w:hAnsi="宋体" w:eastAsia="宋体" w:cs="宋体"/>
          <w:sz w:val="28"/>
          <w:szCs w:val="28"/>
          <w:lang w:eastAsia="zh-CN" w:bidi="ar-SA"/>
        </w:rPr>
        <w:drawing>
          <wp:anchor distT="0" distB="36830" distL="0" distR="0" simplePos="0" relativeHeight="251640832" behindDoc="0" locked="0" layoutInCell="1" allowOverlap="1">
            <wp:simplePos x="0" y="0"/>
            <wp:positionH relativeFrom="page">
              <wp:posOffset>5058410</wp:posOffset>
            </wp:positionH>
            <wp:positionV relativeFrom="paragraph">
              <wp:posOffset>0</wp:posOffset>
            </wp:positionV>
            <wp:extent cx="1944370" cy="1383665"/>
            <wp:effectExtent l="0" t="0" r="0" b="0"/>
            <wp:wrapTopAndBottom/>
            <wp:docPr id="131" name="Shape 131"/>
            <wp:cNvGraphicFramePr/>
            <a:graphic xmlns:a="http://schemas.openxmlformats.org/drawingml/2006/main">
              <a:graphicData uri="http://schemas.openxmlformats.org/drawingml/2006/picture">
                <pic:pic xmlns:pic="http://schemas.openxmlformats.org/drawingml/2006/picture">
                  <pic:nvPicPr>
                    <pic:cNvPr id="131" name="Shape 131"/>
                    <pic:cNvPicPr/>
                  </pic:nvPicPr>
                  <pic:blipFill>
                    <a:blip r:embed="rId42"/>
                    <a:stretch>
                      <a:fillRect/>
                    </a:stretch>
                  </pic:blipFill>
                  <pic:spPr>
                    <a:xfrm>
                      <a:off x="0" y="0"/>
                      <a:ext cx="1944370" cy="1383665"/>
                    </a:xfrm>
                    <a:prstGeom prst="rect">
                      <a:avLst/>
                    </a:prstGeom>
                  </pic:spPr>
                </pic:pic>
              </a:graphicData>
            </a:graphic>
          </wp:anchor>
        </w:drawing>
      </w:r>
    </w:p>
    <w:p>
      <w:pPr>
        <w:pStyle w:val="9"/>
        <w:spacing w:line="459" w:lineRule="exact"/>
        <w:ind w:firstLine="0"/>
        <w:jc w:val="both"/>
        <w:rPr>
          <w:sz w:val="28"/>
          <w:szCs w:val="28"/>
        </w:rPr>
      </w:pPr>
    </w:p>
    <w:p>
      <w:pPr>
        <w:pStyle w:val="9"/>
        <w:spacing w:line="459" w:lineRule="exact"/>
        <w:ind w:firstLine="540"/>
        <w:jc w:val="both"/>
        <w:rPr>
          <w:sz w:val="28"/>
          <w:szCs w:val="28"/>
        </w:rPr>
      </w:pPr>
    </w:p>
    <w:p>
      <w:pPr>
        <w:pStyle w:val="9"/>
        <w:spacing w:line="459" w:lineRule="exact"/>
        <w:ind w:firstLine="540"/>
        <w:jc w:val="both"/>
        <w:rPr>
          <w:b/>
          <w:bCs/>
          <w:sz w:val="28"/>
          <w:szCs w:val="28"/>
        </w:rPr>
      </w:pPr>
      <w:r>
        <w:rPr>
          <w:rFonts w:hint="eastAsia"/>
          <w:b/>
          <w:bCs/>
          <w:sz w:val="28"/>
          <w:szCs w:val="28"/>
        </w:rPr>
        <w:t>百万雄师过大江</w:t>
      </w:r>
    </w:p>
    <w:p>
      <w:pPr>
        <w:pStyle w:val="9"/>
        <w:spacing w:line="459" w:lineRule="exact"/>
        <w:ind w:firstLine="560"/>
        <w:jc w:val="both"/>
        <w:rPr>
          <w:sz w:val="28"/>
          <w:szCs w:val="28"/>
        </w:rPr>
      </w:pPr>
      <w:r>
        <w:rPr>
          <w:rFonts w:hint="eastAsia"/>
          <w:sz w:val="28"/>
          <w:szCs w:val="28"/>
        </w:rPr>
        <w:t>1949年2〜3月，中共中央军委依据向长江以南进军的既定方针，对国民党 残余部队展开了气势如弘的渡江战役，此次历时42天，人民解放军以木帆船为主要航渡工具，一举突破国民党军的长江防线，并以运动战和城市攻坚战相结合，合围并歼灭其重兵集团。此役共歼国民党军43万多人，解放了南京、杭州、上海、武汉等大城市和苏、浙、赣、皖、闽、鄂广大地区。这一胜利，为进军华南、西南创造了有利条件，加速了全国的解放。</w:t>
      </w:r>
    </w:p>
    <w:p>
      <w:pPr>
        <w:pStyle w:val="9"/>
        <w:spacing w:line="466" w:lineRule="exact"/>
        <w:ind w:firstLine="600"/>
        <w:jc w:val="both"/>
        <w:rPr>
          <w:sz w:val="28"/>
          <w:szCs w:val="28"/>
        </w:rPr>
      </w:pPr>
      <w:r>
        <w:rPr>
          <w:rFonts w:hint="eastAsia"/>
          <w:sz w:val="28"/>
          <w:szCs w:val="28"/>
        </w:rPr>
        <w:t>中国共产党的成立给灾难深重的中国带来了无限生机，28年艰苦卓绝的浴 血奋战，中国人民终于夺取了新民主主义革命的胜利，实现了民族独立和人民</w:t>
      </w:r>
    </w:p>
    <w:p>
      <w:pPr>
        <w:spacing w:line="1" w:lineRule="exact"/>
        <w:rPr>
          <w:rFonts w:ascii="宋体" w:hAnsi="宋体" w:eastAsia="宋体" w:cs="宋体"/>
          <w:sz w:val="28"/>
          <w:szCs w:val="28"/>
          <w:lang w:eastAsia="zh-CN"/>
        </w:rPr>
        <w:sectPr>
          <w:type w:val="continuous"/>
          <w:pgSz w:w="11900" w:h="16840"/>
          <w:pgMar w:top="1239" w:right="1097" w:bottom="756" w:left="1121" w:header="811" w:footer="3" w:gutter="0"/>
          <w:cols w:space="720" w:num="1"/>
          <w:docGrid w:linePitch="360" w:charSpace="0"/>
        </w:sectPr>
      </w:pPr>
      <w:r>
        <w:rPr>
          <w:rFonts w:hint="eastAsia" w:ascii="宋体" w:hAnsi="宋体" w:eastAsia="宋体" w:cs="宋体"/>
          <w:sz w:val="28"/>
          <w:szCs w:val="28"/>
          <w:lang w:eastAsia="zh-CN" w:bidi="ar-SA"/>
        </w:rPr>
        <w:drawing>
          <wp:anchor distT="341630" distB="39370" distL="6350" distR="0" simplePos="0" relativeHeight="251641856" behindDoc="0" locked="0" layoutInCell="1" allowOverlap="1">
            <wp:simplePos x="0" y="0"/>
            <wp:positionH relativeFrom="page">
              <wp:posOffset>715010</wp:posOffset>
            </wp:positionH>
            <wp:positionV relativeFrom="paragraph">
              <wp:posOffset>341630</wp:posOffset>
            </wp:positionV>
            <wp:extent cx="1962785" cy="1182370"/>
            <wp:effectExtent l="0" t="0" r="0" b="0"/>
            <wp:wrapTopAndBottom/>
            <wp:docPr id="133" name="Shape 133"/>
            <wp:cNvGraphicFramePr/>
            <a:graphic xmlns:a="http://schemas.openxmlformats.org/drawingml/2006/main">
              <a:graphicData uri="http://schemas.openxmlformats.org/drawingml/2006/picture">
                <pic:pic xmlns:pic="http://schemas.openxmlformats.org/drawingml/2006/picture">
                  <pic:nvPicPr>
                    <pic:cNvPr id="133" name="Shape 133"/>
                    <pic:cNvPicPr/>
                  </pic:nvPicPr>
                  <pic:blipFill>
                    <a:blip r:embed="rId43"/>
                    <a:stretch>
                      <a:fillRect/>
                    </a:stretch>
                  </pic:blipFill>
                  <pic:spPr>
                    <a:xfrm>
                      <a:off x="0" y="0"/>
                      <a:ext cx="1962785" cy="1182370"/>
                    </a:xfrm>
                    <a:prstGeom prst="rect">
                      <a:avLst/>
                    </a:prstGeom>
                  </pic:spPr>
                </pic:pic>
              </a:graphicData>
            </a:graphic>
          </wp:anchor>
        </w:drawing>
      </w:r>
      <w:r>
        <w:rPr>
          <w:rFonts w:ascii="宋体" w:hAnsi="宋体" w:eastAsia="宋体" w:cs="宋体"/>
          <w:sz w:val="28"/>
          <w:szCs w:val="28"/>
        </w:rPr>
        <w:pict>
          <v:shape id="_x0000_s1161" o:spid="_x0000_s1161" o:spt="202" type="#_x0000_t202" style="position:absolute;left:0pt;margin-left:55.8pt;margin-top:0pt;height:16.8pt;width:36.25pt;mso-position-horizontal-relative:page;z-index:251686912;mso-width-relative:page;mso-height-relative:page;" filled="f" stroked="f" coordsize="21600,21600">
            <v:path/>
            <v:fill on="f" focussize="0,0"/>
            <v:stroke on="f" joinstyle="miter"/>
            <v:imagedata o:title=""/>
            <o:lock v:ext="edit"/>
            <v:textbox inset="0mm,0mm,0mm,0mm">
              <w:txbxContent>
                <w:p>
                  <w:pPr>
                    <w:pStyle w:val="11"/>
                    <w:rPr>
                      <w:sz w:val="26"/>
                      <w:szCs w:val="26"/>
                    </w:rPr>
                  </w:pPr>
                  <w:r>
                    <w:rPr>
                      <w:sz w:val="26"/>
                      <w:szCs w:val="26"/>
                    </w:rPr>
                    <w:t>解放。</w:t>
                  </w:r>
                </w:p>
              </w:txbxContent>
            </v:textbox>
          </v:shape>
        </w:pict>
      </w:r>
      <w:r>
        <w:rPr>
          <w:rFonts w:hint="eastAsia" w:ascii="宋体" w:hAnsi="宋体" w:eastAsia="宋体" w:cs="宋体"/>
          <w:sz w:val="28"/>
          <w:szCs w:val="28"/>
          <w:lang w:eastAsia="zh-CN" w:bidi="ar-SA"/>
        </w:rPr>
        <w:drawing>
          <wp:anchor distT="341630" distB="81915" distL="0" distR="0" simplePos="0" relativeHeight="251642880" behindDoc="0" locked="0" layoutInCell="1" allowOverlap="1">
            <wp:simplePos x="0" y="0"/>
            <wp:positionH relativeFrom="page">
              <wp:posOffset>2884805</wp:posOffset>
            </wp:positionH>
            <wp:positionV relativeFrom="paragraph">
              <wp:posOffset>341630</wp:posOffset>
            </wp:positionV>
            <wp:extent cx="1962785" cy="1139825"/>
            <wp:effectExtent l="0" t="0" r="0" b="0"/>
            <wp:wrapTopAndBottom/>
            <wp:docPr id="137" name="Shape 137"/>
            <wp:cNvGraphicFramePr/>
            <a:graphic xmlns:a="http://schemas.openxmlformats.org/drawingml/2006/main">
              <a:graphicData uri="http://schemas.openxmlformats.org/drawingml/2006/picture">
                <pic:pic xmlns:pic="http://schemas.openxmlformats.org/drawingml/2006/picture">
                  <pic:nvPicPr>
                    <pic:cNvPr id="137" name="Shape 137"/>
                    <pic:cNvPicPr/>
                  </pic:nvPicPr>
                  <pic:blipFill>
                    <a:blip r:embed="rId44"/>
                    <a:stretch>
                      <a:fillRect/>
                    </a:stretch>
                  </pic:blipFill>
                  <pic:spPr>
                    <a:xfrm>
                      <a:off x="0" y="0"/>
                      <a:ext cx="1962785" cy="1139825"/>
                    </a:xfrm>
                    <a:prstGeom prst="rect">
                      <a:avLst/>
                    </a:prstGeom>
                  </pic:spPr>
                </pic:pic>
              </a:graphicData>
            </a:graphic>
          </wp:anchor>
        </w:drawing>
      </w:r>
      <w:r>
        <w:rPr>
          <w:rFonts w:hint="eastAsia" w:ascii="宋体" w:hAnsi="宋体" w:eastAsia="宋体" w:cs="宋体"/>
          <w:sz w:val="28"/>
          <w:szCs w:val="28"/>
          <w:lang w:eastAsia="zh-CN" w:bidi="ar-SA"/>
        </w:rPr>
        <w:drawing>
          <wp:anchor distT="250190" distB="0" distL="0" distR="0" simplePos="0" relativeHeight="251643904" behindDoc="0" locked="0" layoutInCell="1" allowOverlap="1">
            <wp:simplePos x="0" y="0"/>
            <wp:positionH relativeFrom="page">
              <wp:posOffset>5060950</wp:posOffset>
            </wp:positionH>
            <wp:positionV relativeFrom="paragraph">
              <wp:posOffset>250190</wp:posOffset>
            </wp:positionV>
            <wp:extent cx="1725295" cy="1316990"/>
            <wp:effectExtent l="0" t="0" r="0" b="0"/>
            <wp:wrapTopAndBottom/>
            <wp:docPr id="139" name="Shape 139"/>
            <wp:cNvGraphicFramePr/>
            <a:graphic xmlns:a="http://schemas.openxmlformats.org/drawingml/2006/main">
              <a:graphicData uri="http://schemas.openxmlformats.org/drawingml/2006/picture">
                <pic:pic xmlns:pic="http://schemas.openxmlformats.org/drawingml/2006/picture">
                  <pic:nvPicPr>
                    <pic:cNvPr id="139" name="Shape 139"/>
                    <pic:cNvPicPr/>
                  </pic:nvPicPr>
                  <pic:blipFill>
                    <a:blip r:embed="rId45"/>
                    <a:stretch>
                      <a:fillRect/>
                    </a:stretch>
                  </pic:blipFill>
                  <pic:spPr>
                    <a:xfrm>
                      <a:off x="0" y="0"/>
                      <a:ext cx="1725295" cy="1316990"/>
                    </a:xfrm>
                    <a:prstGeom prst="rect">
                      <a:avLst/>
                    </a:prstGeom>
                  </pic:spPr>
                </pic:pic>
              </a:graphicData>
            </a:graphic>
          </wp:anchor>
        </w:drawing>
      </w:r>
    </w:p>
    <w:p>
      <w:pPr>
        <w:spacing w:line="198"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1452" w:right="0" w:bottom="213" w:left="0" w:header="0" w:footer="3" w:gutter="0"/>
          <w:cols w:space="720" w:num="1"/>
          <w:docGrid w:linePitch="360" w:charSpace="0"/>
        </w:sectPr>
      </w:pPr>
    </w:p>
    <w:p>
      <w:pPr>
        <w:pStyle w:val="17"/>
        <w:tabs>
          <w:tab w:val="left" w:pos="3624"/>
          <w:tab w:val="left" w:pos="7162"/>
        </w:tabs>
        <w:ind w:firstLine="720"/>
        <w:jc w:val="both"/>
        <w:rPr>
          <w:sz w:val="28"/>
          <w:szCs w:val="28"/>
        </w:rPr>
      </w:pPr>
      <w:r>
        <w:rPr>
          <w:rFonts w:hint="eastAsia"/>
          <w:sz w:val="28"/>
          <w:szCs w:val="28"/>
        </w:rPr>
        <w:t>准备渡江</w:t>
      </w:r>
      <w:r>
        <w:rPr>
          <w:rFonts w:hint="eastAsia"/>
          <w:sz w:val="28"/>
          <w:szCs w:val="28"/>
        </w:rPr>
        <w:tab/>
      </w:r>
      <w:r>
        <w:rPr>
          <w:rFonts w:hint="eastAsia"/>
          <w:sz w:val="28"/>
          <w:szCs w:val="28"/>
        </w:rPr>
        <w:t>百万雄师过大江</w:t>
      </w:r>
      <w:r>
        <w:rPr>
          <w:rFonts w:hint="eastAsia"/>
          <w:sz w:val="28"/>
          <w:szCs w:val="28"/>
        </w:rPr>
        <w:tab/>
      </w:r>
      <w:r>
        <w:rPr>
          <w:rFonts w:hint="eastAsia"/>
          <w:sz w:val="28"/>
          <w:szCs w:val="28"/>
        </w:rPr>
        <w:t>占领总统府</w:t>
      </w:r>
    </w:p>
    <w:p>
      <w:pPr>
        <w:pStyle w:val="21"/>
        <w:spacing w:line="460" w:lineRule="exact"/>
        <w:ind w:firstLine="0"/>
        <w:jc w:val="center"/>
        <w:rPr>
          <w:sz w:val="28"/>
          <w:szCs w:val="28"/>
        </w:rPr>
      </w:pPr>
    </w:p>
    <w:p>
      <w:pPr>
        <w:pStyle w:val="9"/>
        <w:spacing w:line="467" w:lineRule="exact"/>
        <w:ind w:firstLine="0"/>
        <w:jc w:val="center"/>
        <w:rPr>
          <w:b/>
          <w:bCs/>
          <w:sz w:val="32"/>
          <w:szCs w:val="32"/>
        </w:rPr>
      </w:pPr>
      <w:r>
        <w:rPr>
          <w:rFonts w:hint="eastAsia"/>
          <w:b/>
          <w:bCs/>
          <w:sz w:val="32"/>
          <w:szCs w:val="32"/>
        </w:rPr>
        <w:t>新中国建设</w:t>
      </w:r>
      <w:r>
        <w:rPr>
          <w:rFonts w:hint="eastAsia"/>
          <w:b/>
          <w:bCs/>
          <w:sz w:val="32"/>
          <w:szCs w:val="32"/>
          <w:lang w:val="en-US" w:eastAsia="zh-CN"/>
        </w:rPr>
        <w:t>（1949-1978</w:t>
      </w:r>
      <w:r>
        <w:rPr>
          <w:rFonts w:hint="eastAsia"/>
          <w:b/>
          <w:bCs/>
          <w:sz w:val="32"/>
          <w:szCs w:val="32"/>
        </w:rPr>
        <w:t>年）</w:t>
      </w:r>
    </w:p>
    <w:p>
      <w:pPr>
        <w:pStyle w:val="9"/>
        <w:spacing w:line="460" w:lineRule="exact"/>
        <w:ind w:firstLine="560"/>
        <w:jc w:val="both"/>
        <w:rPr>
          <w:sz w:val="28"/>
          <w:szCs w:val="28"/>
        </w:rPr>
      </w:pPr>
    </w:p>
    <w:p>
      <w:pPr>
        <w:pStyle w:val="9"/>
        <w:spacing w:line="460" w:lineRule="exact"/>
        <w:ind w:firstLine="560"/>
        <w:jc w:val="both"/>
        <w:rPr>
          <w:sz w:val="28"/>
          <w:szCs w:val="28"/>
        </w:rPr>
      </w:pPr>
      <w:r>
        <w:rPr>
          <w:rFonts w:hint="eastAsia"/>
          <w:b/>
          <w:bCs/>
          <w:sz w:val="28"/>
          <w:szCs w:val="28"/>
        </w:rPr>
        <w:t>中国人民政治协商会议</w:t>
      </w:r>
    </w:p>
    <w:p>
      <w:pPr>
        <w:pStyle w:val="9"/>
        <w:spacing w:line="460" w:lineRule="exact"/>
        <w:ind w:firstLine="600"/>
        <w:jc w:val="both"/>
        <w:rPr>
          <w:sz w:val="28"/>
          <w:szCs w:val="28"/>
          <w:lang w:eastAsia="zh-CN"/>
        </w:rPr>
      </w:pPr>
      <w:r>
        <w:rPr>
          <w:rFonts w:hint="eastAsia"/>
          <w:sz w:val="28"/>
          <w:szCs w:val="28"/>
        </w:rPr>
        <w:t>1948年4月30日，中国共产党发布的纪念</w:t>
      </w:r>
      <w:r>
        <w:rPr>
          <w:rFonts w:hint="eastAsia"/>
          <w:sz w:val="28"/>
          <w:szCs w:val="28"/>
          <w:lang w:val="zh-CN" w:eastAsia="zh-CN" w:bidi="zh-CN"/>
        </w:rPr>
        <w:t>“五</w:t>
      </w:r>
      <w:r>
        <w:rPr>
          <w:rFonts w:hint="eastAsia"/>
          <w:sz w:val="28"/>
          <w:szCs w:val="28"/>
        </w:rPr>
        <w:t xml:space="preserve">一”劳动节口号中，提出召开政治协商会议，成立民主联合政府的号召。这一号召得到各民主党派和无党派爱国民主人士的积极响应。1949年6月15日，新政治协商会议筹备会在北平正式成立。9月17 </w:t>
      </w:r>
      <w:r>
        <w:rPr>
          <w:rFonts w:hint="eastAsia"/>
          <w:sz w:val="28"/>
          <w:szCs w:val="28"/>
          <w:lang w:val="en-US" w:eastAsia="zh-CN" w:bidi="en-US"/>
        </w:rPr>
        <w:t>H,</w:t>
      </w:r>
      <w:r>
        <w:rPr>
          <w:rFonts w:hint="eastAsia"/>
          <w:sz w:val="28"/>
          <w:szCs w:val="28"/>
        </w:rPr>
        <w:t>新政协筹备会决定把即将召开的新政治协商会议改称为“中国人民政治协商会议”。1949年9月21日至9月30日中国人民政治协商会议第一届全体会议于在北京举行。中国共产党及各民主党派、人民团体和无党派民主人士等单位的代表（含候补代表）共662人参加了会议。1949年9月，中国人民政治协商会议第一届全体会议代行全国人民代表大会的职权，代表了全国人民的意志，宣告了中华人民共和国的成立，发挥了重要的历史作用。中国人民政治协商会议（简称人民政协）是中国人民爱国统一战线的组织，是中国共产党领导的多党合作和政治协商的重要机构，是中国政治生活中发扬社会主义民主的一种重要形式。中国人民政治协商会议，是中国各族人民经过长期的革命斗争，在新中国成立前夕，由中国共产党和各民主党派、无党派民主人</w:t>
      </w:r>
      <w:r>
        <w:rPr>
          <w:rFonts w:hint="eastAsia"/>
          <w:sz w:val="28"/>
          <w:szCs w:val="28"/>
          <w:lang w:eastAsia="zh-CN"/>
        </w:rPr>
        <w:t>士、各人民团体、各界爱国人士共同创立的。</w:t>
      </w:r>
    </w:p>
    <w:p>
      <w:pPr>
        <w:pStyle w:val="9"/>
        <w:spacing w:line="463" w:lineRule="exact"/>
        <w:ind w:firstLine="0"/>
        <w:jc w:val="both"/>
        <w:rPr>
          <w:sz w:val="28"/>
          <w:szCs w:val="28"/>
        </w:rPr>
      </w:pPr>
    </w:p>
    <w:p>
      <w:pPr>
        <w:pStyle w:val="9"/>
        <w:spacing w:line="463" w:lineRule="exact"/>
        <w:ind w:firstLine="562" w:firstLineChars="200"/>
        <w:jc w:val="both"/>
        <w:rPr>
          <w:sz w:val="28"/>
          <w:szCs w:val="28"/>
        </w:rPr>
      </w:pPr>
      <w:r>
        <w:rPr>
          <w:rFonts w:hint="eastAsia"/>
          <w:b/>
          <w:bCs/>
          <w:sz w:val="28"/>
          <w:szCs w:val="28"/>
        </w:rPr>
        <w:t>开国大典</w:t>
      </w:r>
    </w:p>
    <w:p>
      <w:pPr>
        <w:pStyle w:val="9"/>
        <w:spacing w:line="463" w:lineRule="exact"/>
        <w:ind w:firstLine="560" w:firstLineChars="200"/>
        <w:jc w:val="both"/>
        <w:rPr>
          <w:sz w:val="28"/>
          <w:szCs w:val="28"/>
        </w:rPr>
      </w:pPr>
      <w:r>
        <w:rPr>
          <w:rFonts w:hint="eastAsia"/>
          <w:sz w:val="28"/>
          <w:szCs w:val="28"/>
        </w:rPr>
        <w:t>1949年10月1日下午2时，中华人民共和国举行开国大典，毛主席在天安 门城楼上宣告中华人民共和国、中央人民政府成立，标志着中华人民共和国的 成立。中华人民共和国的成立开辟了中国历史新纪元。从此，中国结束了一百 多年来被侵略、被奴役的屈辱历史，真正成为独立自主的国家；新中国的成立, 壮大了世界和平、民主和社会主义的力量，鼓舞了世界被压迫民族和被压迫人</w:t>
      </w:r>
    </w:p>
    <w:p>
      <w:pPr>
        <w:pStyle w:val="9"/>
        <w:spacing w:line="463" w:lineRule="exact"/>
        <w:ind w:firstLine="560" w:firstLineChars="200"/>
        <w:jc w:val="both"/>
        <w:rPr>
          <w:sz w:val="28"/>
          <w:szCs w:val="28"/>
        </w:rPr>
      </w:pPr>
      <w:r>
        <w:rPr>
          <w:sz w:val="28"/>
          <w:szCs w:val="28"/>
        </w:rPr>
        <w:pict>
          <v:shape id="_x0000_s1175" o:spid="_x0000_s1175" o:spt="202" type="#_x0000_t202" style="position:absolute;left:0pt;margin-left:59.2pt;margin-top:160.1pt;height:12.5pt;width:484.1pt;mso-position-horizontal-relative:page;z-index:251687936;mso-width-relative:page;mso-height-relative:page;" filled="f" stroked="f" coordsize="21600,21600">
            <v:path/>
            <v:fill on="f" focussize="0,0"/>
            <v:stroke on="f" joinstyle="miter"/>
            <v:imagedata o:title=""/>
            <o:lock v:ext="edit"/>
            <v:textbox inset="0mm,0mm,0mm,0mm">
              <w:txbxContent>
                <w:p>
                  <w:pPr>
                    <w:pStyle w:val="11"/>
                    <w:ind w:left="2220"/>
                  </w:pPr>
                  <w:r>
                    <w:t>毛主席宣布</w:t>
                  </w:r>
                  <w:r>
                    <w:rPr>
                      <w:lang w:val="zh-CN" w:eastAsia="zh-CN" w:bidi="zh-CN"/>
                    </w:rPr>
                    <w:t>“中华</w:t>
                  </w:r>
                  <w:r>
                    <w:t>人民共和国成立了”</w:t>
                  </w:r>
                </w:p>
              </w:txbxContent>
            </v:textbox>
          </v:shape>
        </w:pict>
      </w:r>
      <w:r>
        <w:rPr>
          <w:rFonts w:hint="eastAsia"/>
          <w:sz w:val="28"/>
          <w:szCs w:val="28"/>
          <w:lang w:val="en-US" w:eastAsia="zh-CN" w:bidi="ar-SA"/>
        </w:rPr>
        <w:drawing>
          <wp:anchor distT="25400" distB="323215" distL="12065" distR="30480" simplePos="0" relativeHeight="251644928" behindDoc="0" locked="0" layoutInCell="1" allowOverlap="1">
            <wp:simplePos x="0" y="0"/>
            <wp:positionH relativeFrom="page">
              <wp:posOffset>849630</wp:posOffset>
            </wp:positionH>
            <wp:positionV relativeFrom="paragraph">
              <wp:posOffset>142240</wp:posOffset>
            </wp:positionV>
            <wp:extent cx="6108065" cy="1597025"/>
            <wp:effectExtent l="0" t="0" r="0" b="0"/>
            <wp:wrapTopAndBottom/>
            <wp:docPr id="147" name="Shape 147"/>
            <wp:cNvGraphicFramePr/>
            <a:graphic xmlns:a="http://schemas.openxmlformats.org/drawingml/2006/main">
              <a:graphicData uri="http://schemas.openxmlformats.org/drawingml/2006/picture">
                <pic:pic xmlns:pic="http://schemas.openxmlformats.org/drawingml/2006/picture">
                  <pic:nvPicPr>
                    <pic:cNvPr id="147" name="Shape 147"/>
                    <pic:cNvPicPr/>
                  </pic:nvPicPr>
                  <pic:blipFill>
                    <a:blip r:embed="rId46"/>
                    <a:stretch>
                      <a:fillRect/>
                    </a:stretch>
                  </pic:blipFill>
                  <pic:spPr>
                    <a:xfrm>
                      <a:off x="0" y="0"/>
                      <a:ext cx="6108065" cy="1597025"/>
                    </a:xfrm>
                    <a:prstGeom prst="rect">
                      <a:avLst/>
                    </a:prstGeom>
                  </pic:spPr>
                </pic:pic>
              </a:graphicData>
            </a:graphic>
          </wp:anchor>
        </w:drawing>
      </w:r>
    </w:p>
    <w:p>
      <w:pPr>
        <w:pStyle w:val="9"/>
        <w:spacing w:line="462" w:lineRule="exact"/>
        <w:ind w:firstLine="540"/>
        <w:jc w:val="both"/>
        <w:rPr>
          <w:b/>
          <w:bCs/>
          <w:sz w:val="28"/>
          <w:szCs w:val="28"/>
        </w:rPr>
      </w:pPr>
    </w:p>
    <w:p>
      <w:pPr>
        <w:pStyle w:val="9"/>
        <w:spacing w:line="462" w:lineRule="exact"/>
        <w:ind w:firstLine="540"/>
        <w:jc w:val="both"/>
        <w:rPr>
          <w:b/>
          <w:bCs/>
          <w:sz w:val="28"/>
          <w:szCs w:val="28"/>
        </w:rPr>
      </w:pPr>
      <w:r>
        <w:rPr>
          <w:rFonts w:hint="eastAsia"/>
          <w:b/>
          <w:bCs/>
          <w:sz w:val="28"/>
          <w:szCs w:val="28"/>
        </w:rPr>
        <w:t>抗美援朝</w:t>
      </w:r>
    </w:p>
    <w:p>
      <w:pPr>
        <w:pStyle w:val="9"/>
        <w:spacing w:line="462" w:lineRule="exact"/>
        <w:ind w:firstLine="560"/>
        <w:jc w:val="both"/>
        <w:rPr>
          <w:sz w:val="28"/>
          <w:szCs w:val="28"/>
        </w:rPr>
      </w:pPr>
      <w:r>
        <w:rPr>
          <w:rFonts w:hint="eastAsia"/>
          <w:sz w:val="28"/>
          <w:szCs w:val="28"/>
        </w:rPr>
        <w:t>1950年6月25日，朝鲜战争爆发。美国为了维护其在亚洲的地位和利益， 立即出兵干涉。美帝国主义妄图以朝鲜为跳板，扼杀新生的人民共和国。1950 年10月8日，朝鲜政府请求中国出兵援助。中国政府根据朝鲜政府的请求，作 出“抗美援朝、保家卫国”的决策，迅速组成中国人民志愿军入朝参战。1950 年10月19日，中国人民志愿军在司令员兼政治委员彭德怀率领下，跨过鸭绿 江，开赴朝鲜战场，揭开抗美援朝战争序幕。此次战争历时2年多的时间，抗 美援朝战争的胜利，粉碎了美国吞并全朝鲜的企图，捍卫了祖国的安全，保障 了新中国经济恢复和建设工作的顺利进行；打出了中国的国威和军威，提高了 中国的国际地位；使我军取得了以劣势装备战胜现代化装备的敌人的宝贵经验, 加速了我军的建设。抗美援朝战争的胜利有力地向世人证明了一个真理，就是 毛泽东主席所说的：</w:t>
      </w:r>
      <w:r>
        <w:rPr>
          <w:rFonts w:hint="eastAsia"/>
          <w:sz w:val="28"/>
          <w:szCs w:val="28"/>
          <w:lang w:val="zh-CN" w:eastAsia="zh-CN" w:bidi="zh-CN"/>
        </w:rPr>
        <w:t>“帝国</w:t>
      </w:r>
      <w:r>
        <w:rPr>
          <w:rFonts w:hint="eastAsia"/>
          <w:sz w:val="28"/>
          <w:szCs w:val="28"/>
        </w:rPr>
        <w:t>主义欺负中国人民的时代，已由中华人民共和国的成 立而永远宣告结束了。”</w:t>
      </w:r>
    </w:p>
    <w:p>
      <w:pPr>
        <w:pStyle w:val="9"/>
        <w:spacing w:line="463" w:lineRule="exact"/>
        <w:ind w:firstLine="560" w:firstLineChars="200"/>
        <w:jc w:val="both"/>
        <w:rPr>
          <w:sz w:val="28"/>
          <w:szCs w:val="28"/>
        </w:rPr>
      </w:pPr>
    </w:p>
    <w:p>
      <w:pPr>
        <w:pStyle w:val="9"/>
        <w:spacing w:line="463" w:lineRule="exact"/>
        <w:ind w:firstLine="560" w:firstLineChars="200"/>
        <w:jc w:val="center"/>
        <w:rPr>
          <w:sz w:val="28"/>
          <w:szCs w:val="28"/>
        </w:rPr>
      </w:pPr>
      <w:r>
        <w:rPr>
          <w:rFonts w:hint="eastAsia"/>
          <w:sz w:val="28"/>
          <w:szCs w:val="28"/>
          <w:lang w:val="en-US" w:eastAsia="zh-CN" w:bidi="ar-SA"/>
        </w:rPr>
        <w:drawing>
          <wp:anchor distT="88900" distB="0" distL="0" distR="0" simplePos="0" relativeHeight="251645952" behindDoc="0" locked="0" layoutInCell="1" allowOverlap="1">
            <wp:simplePos x="0" y="0"/>
            <wp:positionH relativeFrom="page">
              <wp:posOffset>2645410</wp:posOffset>
            </wp:positionH>
            <wp:positionV relativeFrom="paragraph">
              <wp:posOffset>-35560</wp:posOffset>
            </wp:positionV>
            <wp:extent cx="3791585" cy="1280160"/>
            <wp:effectExtent l="0" t="0" r="0" b="0"/>
            <wp:wrapTopAndBottom/>
            <wp:docPr id="153" name="Shape 153"/>
            <wp:cNvGraphicFramePr/>
            <a:graphic xmlns:a="http://schemas.openxmlformats.org/drawingml/2006/main">
              <a:graphicData uri="http://schemas.openxmlformats.org/drawingml/2006/picture">
                <pic:pic xmlns:pic="http://schemas.openxmlformats.org/drawingml/2006/picture">
                  <pic:nvPicPr>
                    <pic:cNvPr id="153" name="Shape 153"/>
                    <pic:cNvPicPr/>
                  </pic:nvPicPr>
                  <pic:blipFill>
                    <a:blip r:embed="rId47"/>
                    <a:stretch>
                      <a:fillRect/>
                    </a:stretch>
                  </pic:blipFill>
                  <pic:spPr>
                    <a:xfrm>
                      <a:off x="0" y="0"/>
                      <a:ext cx="3791585" cy="1280160"/>
                    </a:xfrm>
                    <a:prstGeom prst="rect">
                      <a:avLst/>
                    </a:prstGeom>
                  </pic:spPr>
                </pic:pic>
              </a:graphicData>
            </a:graphic>
          </wp:anchor>
        </w:drawing>
      </w:r>
      <w:r>
        <w:rPr>
          <w:rFonts w:hint="eastAsia"/>
          <w:sz w:val="28"/>
          <w:szCs w:val="28"/>
          <w:lang w:val="en-US" w:eastAsia="zh-CN" w:bidi="ar-SA"/>
        </w:rPr>
        <w:drawing>
          <wp:anchor distT="168275" distB="5715" distL="0" distR="0" simplePos="0" relativeHeight="251646976" behindDoc="0" locked="0" layoutInCell="1" allowOverlap="1">
            <wp:simplePos x="0" y="0"/>
            <wp:positionH relativeFrom="page">
              <wp:posOffset>902335</wp:posOffset>
            </wp:positionH>
            <wp:positionV relativeFrom="paragraph">
              <wp:posOffset>31115</wp:posOffset>
            </wp:positionV>
            <wp:extent cx="1639570" cy="1195070"/>
            <wp:effectExtent l="0" t="0" r="0" b="0"/>
            <wp:wrapTopAndBottom/>
            <wp:docPr id="151" name="Shape 151"/>
            <wp:cNvGraphicFramePr/>
            <a:graphic xmlns:a="http://schemas.openxmlformats.org/drawingml/2006/main">
              <a:graphicData uri="http://schemas.openxmlformats.org/drawingml/2006/picture">
                <pic:pic xmlns:pic="http://schemas.openxmlformats.org/drawingml/2006/picture">
                  <pic:nvPicPr>
                    <pic:cNvPr id="151" name="Shape 151"/>
                    <pic:cNvPicPr/>
                  </pic:nvPicPr>
                  <pic:blipFill>
                    <a:blip r:embed="rId48"/>
                    <a:stretch>
                      <a:fillRect/>
                    </a:stretch>
                  </pic:blipFill>
                  <pic:spPr>
                    <a:xfrm>
                      <a:off x="0" y="0"/>
                      <a:ext cx="1639570" cy="1195070"/>
                    </a:xfrm>
                    <a:prstGeom prst="rect">
                      <a:avLst/>
                    </a:prstGeom>
                  </pic:spPr>
                </pic:pic>
              </a:graphicData>
            </a:graphic>
          </wp:anchor>
        </w:drawing>
      </w:r>
      <w:r>
        <w:rPr>
          <w:rFonts w:hint="eastAsia"/>
          <w:sz w:val="28"/>
          <w:szCs w:val="28"/>
        </w:rPr>
        <w:t>保家卫国，抗美援朝</w:t>
      </w:r>
    </w:p>
    <w:p>
      <w:pPr>
        <w:pStyle w:val="9"/>
        <w:spacing w:line="463" w:lineRule="exact"/>
        <w:ind w:firstLine="0"/>
        <w:jc w:val="both"/>
        <w:rPr>
          <w:sz w:val="28"/>
          <w:szCs w:val="28"/>
          <w:lang w:eastAsia="zh-CN"/>
        </w:rPr>
      </w:pPr>
    </w:p>
    <w:p>
      <w:pPr>
        <w:spacing w:line="1" w:lineRule="exact"/>
        <w:rPr>
          <w:rFonts w:ascii="宋体" w:hAnsi="宋体" w:eastAsia="宋体" w:cs="宋体"/>
          <w:sz w:val="28"/>
          <w:szCs w:val="28"/>
          <w:lang w:eastAsia="zh-CN"/>
        </w:rPr>
      </w:pPr>
      <w:r>
        <w:rPr>
          <w:rFonts w:hint="eastAsia" w:ascii="宋体" w:hAnsi="宋体" w:eastAsia="宋体" w:cs="宋体"/>
          <w:sz w:val="28"/>
          <w:szCs w:val="28"/>
          <w:lang w:eastAsia="zh-CN"/>
        </w:rPr>
        <w:br w:type="page"/>
      </w:r>
    </w:p>
    <w:p>
      <w:pPr>
        <w:spacing w:line="1" w:lineRule="exact"/>
        <w:rPr>
          <w:rFonts w:ascii="宋体" w:hAnsi="宋体" w:eastAsia="宋体" w:cs="宋体"/>
          <w:sz w:val="28"/>
          <w:szCs w:val="28"/>
          <w:lang w:eastAsia="zh-CN"/>
        </w:rPr>
        <w:sectPr>
          <w:type w:val="continuous"/>
          <w:pgSz w:w="11900" w:h="16840"/>
          <w:pgMar w:top="1452" w:right="1095" w:bottom="213" w:left="1124" w:header="1024" w:footer="3" w:gutter="0"/>
          <w:cols w:space="720" w:num="1"/>
          <w:docGrid w:linePitch="360" w:charSpace="0"/>
        </w:sectPr>
      </w:pPr>
    </w:p>
    <w:p>
      <w:pPr>
        <w:pStyle w:val="9"/>
        <w:spacing w:line="461" w:lineRule="exact"/>
        <w:ind w:firstLine="562" w:firstLineChars="200"/>
        <w:jc w:val="both"/>
        <w:rPr>
          <w:b/>
          <w:bCs/>
          <w:sz w:val="28"/>
          <w:szCs w:val="28"/>
        </w:rPr>
      </w:pPr>
      <w:r>
        <w:rPr>
          <w:rFonts w:hint="eastAsia"/>
          <w:b/>
          <w:bCs/>
          <w:sz w:val="28"/>
          <w:szCs w:val="28"/>
        </w:rPr>
        <w:t>粉碎</w:t>
      </w:r>
      <w:r>
        <w:rPr>
          <w:rFonts w:hint="eastAsia"/>
          <w:b/>
          <w:bCs/>
          <w:sz w:val="28"/>
          <w:szCs w:val="28"/>
          <w:lang w:val="zh-CN" w:eastAsia="zh-CN" w:bidi="zh-CN"/>
        </w:rPr>
        <w:t>“四</w:t>
      </w:r>
      <w:r>
        <w:rPr>
          <w:rFonts w:hint="eastAsia"/>
          <w:b/>
          <w:bCs/>
          <w:sz w:val="28"/>
          <w:szCs w:val="28"/>
        </w:rPr>
        <w:t>人帮”</w:t>
      </w:r>
    </w:p>
    <w:p>
      <w:pPr>
        <w:pStyle w:val="9"/>
        <w:spacing w:line="461" w:lineRule="exact"/>
        <w:ind w:firstLine="560"/>
        <w:jc w:val="both"/>
        <w:rPr>
          <w:sz w:val="28"/>
          <w:szCs w:val="28"/>
        </w:rPr>
      </w:pPr>
      <w:r>
        <w:rPr>
          <w:rFonts w:hint="eastAsia"/>
          <w:sz w:val="28"/>
          <w:szCs w:val="28"/>
        </w:rPr>
        <w:t>正当国民经济的调整基本完成，国家开始执行第三个五年计划的时候，意识形态领域的批判运动逐渐发展成矛头指向党的领导层的政治运动。一场长达十年、给党和人民造成严重灾难的</w:t>
      </w:r>
      <w:r>
        <w:rPr>
          <w:rFonts w:hint="eastAsia"/>
          <w:sz w:val="28"/>
          <w:szCs w:val="28"/>
          <w:lang w:val="zh-CN" w:eastAsia="zh-CN" w:bidi="zh-CN"/>
        </w:rPr>
        <w:t>“文</w:t>
      </w:r>
      <w:r>
        <w:rPr>
          <w:rFonts w:hint="eastAsia"/>
          <w:sz w:val="28"/>
          <w:szCs w:val="28"/>
        </w:rPr>
        <w:t>化大革命”爆发了。</w:t>
      </w:r>
    </w:p>
    <w:p>
      <w:pPr>
        <w:pStyle w:val="9"/>
        <w:spacing w:line="461" w:lineRule="exact"/>
        <w:ind w:firstLine="560"/>
        <w:jc w:val="both"/>
        <w:rPr>
          <w:sz w:val="28"/>
          <w:szCs w:val="28"/>
        </w:rPr>
      </w:pPr>
      <w:r>
        <w:rPr>
          <w:rFonts w:hint="eastAsia"/>
          <w:sz w:val="28"/>
          <w:szCs w:val="28"/>
        </w:rPr>
        <w:t>1976年9月9日，中共中央主席毛泽东逝世，全党、全军、全国各族人民沉浸在极度悲痛之中。但江青一伙反革命集团却迫不及待地加紧篡党夺权的阴 谋活动。他们以中共中央办公厅的名义，通知要求各省、市、自治区，在此期间发生重大问题要及时向他们报告，企图切断中央政治局与各省、市、自治区党委的联系，由他们指挥全国。10月4日，他们发表伪造的</w:t>
      </w:r>
      <w:r>
        <w:rPr>
          <w:rFonts w:hint="eastAsia"/>
          <w:sz w:val="28"/>
          <w:szCs w:val="28"/>
          <w:lang w:val="zh-CN" w:eastAsia="zh-CN" w:bidi="zh-CN"/>
        </w:rPr>
        <w:t>“按</w:t>
      </w:r>
      <w:r>
        <w:rPr>
          <w:rFonts w:hint="eastAsia"/>
          <w:sz w:val="28"/>
          <w:szCs w:val="28"/>
        </w:rPr>
        <w:t>既定方针办”的所谓毛泽东的临终嘱咐，准备着手夺权。在这危急时刻，以华国锋、叶剑英、李先念等为核心的中共中央政治局，执行党和人民的意志，采取断然措施，于10月6日果断地逮捕了江青、张春桥、姚文元、王洪文。江青反革命集团被粉碎，全国亿万军民，随即举行盛大的集会游行，热烈庆祝粉碎</w:t>
      </w:r>
      <w:r>
        <w:rPr>
          <w:rFonts w:hint="eastAsia"/>
          <w:sz w:val="28"/>
          <w:szCs w:val="28"/>
          <w:lang w:val="zh-CN" w:eastAsia="zh-CN" w:bidi="zh-CN"/>
        </w:rPr>
        <w:t>“四</w:t>
      </w:r>
      <w:r>
        <w:rPr>
          <w:rFonts w:hint="eastAsia"/>
          <w:sz w:val="28"/>
          <w:szCs w:val="28"/>
        </w:rPr>
        <w:t>人帮</w:t>
      </w:r>
      <w:r>
        <w:rPr>
          <w:rFonts w:hint="eastAsia"/>
          <w:sz w:val="28"/>
          <w:szCs w:val="28"/>
          <w:lang w:val="zh-CN" w:eastAsia="zh-CN" w:bidi="zh-CN"/>
        </w:rPr>
        <w:t>”的历</w:t>
      </w:r>
      <w:r>
        <w:rPr>
          <w:rFonts w:hint="eastAsia"/>
          <w:sz w:val="28"/>
          <w:szCs w:val="28"/>
        </w:rPr>
        <w:t>史性胜利。</w:t>
      </w:r>
      <w:r>
        <w:rPr>
          <w:rFonts w:hint="eastAsia"/>
          <w:sz w:val="28"/>
          <w:szCs w:val="28"/>
          <w:lang w:val="zh-CN" w:eastAsia="zh-CN" w:bidi="zh-CN"/>
        </w:rPr>
        <w:t>“文</w:t>
      </w:r>
      <w:r>
        <w:rPr>
          <w:rFonts w:hint="eastAsia"/>
          <w:sz w:val="28"/>
          <w:szCs w:val="28"/>
        </w:rPr>
        <w:t>化大革命”的十年内乱至此结束。1977年8月12日至18日在北 京举行了第十一次全国代表大会，华国锋作政治报告，叶剑英作《关于修改党 的章程的报告》，邓小平致闭幕词。大会宣告历时10年的</w:t>
      </w:r>
      <w:r>
        <w:rPr>
          <w:rFonts w:hint="eastAsia"/>
          <w:sz w:val="28"/>
          <w:szCs w:val="28"/>
          <w:lang w:val="zh-CN" w:eastAsia="zh-CN" w:bidi="zh-CN"/>
        </w:rPr>
        <w:t>“文</w:t>
      </w:r>
      <w:r>
        <w:rPr>
          <w:rFonts w:hint="eastAsia"/>
          <w:sz w:val="28"/>
          <w:szCs w:val="28"/>
        </w:rPr>
        <w:t>化大革命”已经 结束，重申建设社会主义的现代化强国的任务，大会通过了经过修改的《中国 共产党章程》和《关于政治报告的决议》、《关于修改党的章程报告的决议》，新中国的建设重新在中国共产党的带领下走向辉煌。</w:t>
      </w:r>
    </w:p>
    <w:p>
      <w:pPr>
        <w:spacing w:line="1" w:lineRule="exact"/>
        <w:rPr>
          <w:rFonts w:ascii="宋体" w:hAnsi="宋体" w:eastAsia="宋体" w:cs="宋体"/>
          <w:sz w:val="28"/>
          <w:szCs w:val="28"/>
          <w:lang w:eastAsia="zh-CN"/>
        </w:rPr>
        <w:sectPr>
          <w:type w:val="continuous"/>
          <w:pgSz w:w="11900" w:h="16840"/>
          <w:pgMar w:top="1664" w:right="1094" w:bottom="0" w:left="1120" w:header="1236" w:footer="3" w:gutter="0"/>
          <w:cols w:space="720" w:num="1"/>
          <w:docGrid w:linePitch="360" w:charSpace="0"/>
        </w:sectPr>
      </w:pPr>
      <w:r>
        <w:rPr>
          <w:rFonts w:hint="eastAsia" w:ascii="宋体" w:hAnsi="宋体" w:eastAsia="宋体" w:cs="宋体"/>
          <w:sz w:val="28"/>
          <w:szCs w:val="28"/>
          <w:lang w:eastAsia="zh-CN" w:bidi="ar-SA"/>
        </w:rPr>
        <w:drawing>
          <wp:anchor distT="198120" distB="0" distL="0" distR="0" simplePos="0" relativeHeight="251648000" behindDoc="0" locked="0" layoutInCell="1" allowOverlap="1">
            <wp:simplePos x="0" y="0"/>
            <wp:positionH relativeFrom="page">
              <wp:posOffset>1285875</wp:posOffset>
            </wp:positionH>
            <wp:positionV relativeFrom="paragraph">
              <wp:posOffset>198120</wp:posOffset>
            </wp:positionV>
            <wp:extent cx="2078990" cy="1261745"/>
            <wp:effectExtent l="0" t="0" r="0" b="0"/>
            <wp:wrapTopAndBottom/>
            <wp:docPr id="155" name="Shape 155"/>
            <wp:cNvGraphicFramePr/>
            <a:graphic xmlns:a="http://schemas.openxmlformats.org/drawingml/2006/main">
              <a:graphicData uri="http://schemas.openxmlformats.org/drawingml/2006/picture">
                <pic:pic xmlns:pic="http://schemas.openxmlformats.org/drawingml/2006/picture">
                  <pic:nvPicPr>
                    <pic:cNvPr id="155" name="Shape 155"/>
                    <pic:cNvPicPr/>
                  </pic:nvPicPr>
                  <pic:blipFill>
                    <a:blip r:embed="rId49"/>
                    <a:stretch>
                      <a:fillRect/>
                    </a:stretch>
                  </pic:blipFill>
                  <pic:spPr>
                    <a:xfrm>
                      <a:off x="0" y="0"/>
                      <a:ext cx="2078990" cy="1261745"/>
                    </a:xfrm>
                    <a:prstGeom prst="rect">
                      <a:avLst/>
                    </a:prstGeom>
                  </pic:spPr>
                </pic:pic>
              </a:graphicData>
            </a:graphic>
          </wp:anchor>
        </w:drawing>
      </w:r>
      <w:r>
        <w:rPr>
          <w:rFonts w:hint="eastAsia" w:ascii="宋体" w:hAnsi="宋体" w:eastAsia="宋体" w:cs="宋体"/>
          <w:sz w:val="28"/>
          <w:szCs w:val="28"/>
          <w:lang w:eastAsia="zh-CN" w:bidi="ar-SA"/>
        </w:rPr>
        <w:drawing>
          <wp:anchor distT="0" distB="60960" distL="0" distR="0" simplePos="0" relativeHeight="251649024" behindDoc="0" locked="0" layoutInCell="1" allowOverlap="1">
            <wp:simplePos x="0" y="0"/>
            <wp:positionH relativeFrom="page">
              <wp:posOffset>3916045</wp:posOffset>
            </wp:positionH>
            <wp:positionV relativeFrom="paragraph">
              <wp:posOffset>0</wp:posOffset>
            </wp:positionV>
            <wp:extent cx="1664335" cy="1402080"/>
            <wp:effectExtent l="0" t="0" r="0" b="0"/>
            <wp:wrapTopAndBottom/>
            <wp:docPr id="157" name="Shape 157"/>
            <wp:cNvGraphicFramePr/>
            <a:graphic xmlns:a="http://schemas.openxmlformats.org/drawingml/2006/main">
              <a:graphicData uri="http://schemas.openxmlformats.org/drawingml/2006/picture">
                <pic:pic xmlns:pic="http://schemas.openxmlformats.org/drawingml/2006/picture">
                  <pic:nvPicPr>
                    <pic:cNvPr id="157" name="Shape 157"/>
                    <pic:cNvPicPr/>
                  </pic:nvPicPr>
                  <pic:blipFill>
                    <a:blip r:embed="rId50"/>
                    <a:stretch>
                      <a:fillRect/>
                    </a:stretch>
                  </pic:blipFill>
                  <pic:spPr>
                    <a:xfrm>
                      <a:off x="0" y="0"/>
                      <a:ext cx="1664335" cy="1402080"/>
                    </a:xfrm>
                    <a:prstGeom prst="rect">
                      <a:avLst/>
                    </a:prstGeom>
                  </pic:spPr>
                </pic:pic>
              </a:graphicData>
            </a:graphic>
          </wp:anchor>
        </w:drawing>
      </w:r>
    </w:p>
    <w:p>
      <w:pPr>
        <w:spacing w:line="23"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1071" w:right="0" w:bottom="1125" w:left="0" w:header="0" w:footer="3" w:gutter="0"/>
          <w:cols w:space="720" w:num="1"/>
          <w:docGrid w:linePitch="360" w:charSpace="0"/>
        </w:sectPr>
      </w:pPr>
    </w:p>
    <w:p>
      <w:pPr>
        <w:pStyle w:val="17"/>
        <w:spacing w:after="160"/>
        <w:jc w:val="center"/>
        <w:rPr>
          <w:sz w:val="28"/>
          <w:szCs w:val="28"/>
        </w:rPr>
      </w:pPr>
      <w:r>
        <w:rPr>
          <w:rFonts w:hint="eastAsia"/>
          <w:sz w:val="28"/>
          <w:szCs w:val="28"/>
        </w:rPr>
        <w:t>粉碎</w:t>
      </w:r>
      <w:r>
        <w:rPr>
          <w:rFonts w:hint="eastAsia"/>
          <w:sz w:val="28"/>
          <w:szCs w:val="28"/>
          <w:lang w:val="zh-CN" w:eastAsia="zh-CN" w:bidi="zh-CN"/>
        </w:rPr>
        <w:t>“四</w:t>
      </w:r>
      <w:r>
        <w:rPr>
          <w:rFonts w:hint="eastAsia"/>
          <w:sz w:val="28"/>
          <w:szCs w:val="28"/>
        </w:rPr>
        <w:t>人帮”的胜利</w:t>
      </w:r>
    </w:p>
    <w:p>
      <w:pPr>
        <w:pStyle w:val="9"/>
        <w:spacing w:after="160" w:line="240" w:lineRule="auto"/>
        <w:ind w:firstLine="0"/>
        <w:jc w:val="center"/>
        <w:rPr>
          <w:sz w:val="28"/>
          <w:szCs w:val="28"/>
        </w:rPr>
      </w:pPr>
    </w:p>
    <w:p>
      <w:pPr>
        <w:pStyle w:val="9"/>
        <w:spacing w:line="467" w:lineRule="exact"/>
        <w:ind w:firstLine="0"/>
        <w:jc w:val="center"/>
        <w:rPr>
          <w:b/>
          <w:bCs/>
          <w:sz w:val="32"/>
          <w:szCs w:val="32"/>
        </w:rPr>
      </w:pPr>
      <w:r>
        <w:rPr>
          <w:rFonts w:hint="eastAsia"/>
          <w:b/>
          <w:bCs/>
          <w:sz w:val="32"/>
          <w:szCs w:val="32"/>
        </w:rPr>
        <w:t>改革开放（1978年至今）</w:t>
      </w:r>
    </w:p>
    <w:p>
      <w:pPr>
        <w:pStyle w:val="9"/>
        <w:spacing w:after="160" w:line="240" w:lineRule="auto"/>
        <w:ind w:firstLine="560"/>
        <w:rPr>
          <w:sz w:val="28"/>
          <w:szCs w:val="28"/>
        </w:rPr>
      </w:pPr>
    </w:p>
    <w:p>
      <w:pPr>
        <w:pStyle w:val="9"/>
        <w:spacing w:after="160" w:line="240" w:lineRule="auto"/>
        <w:ind w:firstLine="560"/>
        <w:rPr>
          <w:sz w:val="28"/>
          <w:szCs w:val="28"/>
        </w:rPr>
      </w:pPr>
      <w:r>
        <w:rPr>
          <w:rFonts w:hint="eastAsia"/>
          <w:b/>
          <w:bCs/>
          <w:sz w:val="28"/>
          <w:szCs w:val="28"/>
        </w:rPr>
        <w:t>党的十一届三中全会</w:t>
      </w:r>
      <w:r>
        <w:rPr>
          <w:rFonts w:hint="eastAsia"/>
          <w:sz w:val="28"/>
          <w:szCs w:val="28"/>
        </w:rPr>
        <w:br w:type="page"/>
      </w:r>
    </w:p>
    <w:p>
      <w:pPr>
        <w:pStyle w:val="9"/>
        <w:spacing w:after="1380" w:line="463" w:lineRule="exact"/>
        <w:ind w:firstLine="0"/>
        <w:jc w:val="both"/>
        <w:rPr>
          <w:sz w:val="28"/>
          <w:szCs w:val="28"/>
        </w:rPr>
      </w:pPr>
      <w:r>
        <w:rPr>
          <w:rFonts w:hint="eastAsia"/>
          <w:sz w:val="28"/>
          <w:szCs w:val="28"/>
          <w:lang w:val="en-US" w:eastAsia="zh-CN" w:bidi="ar-SA"/>
        </w:rPr>
        <w:drawing>
          <wp:anchor distT="0" distB="0" distL="114300" distR="114300" simplePos="0" relativeHeight="251650048" behindDoc="0" locked="0" layoutInCell="1" allowOverlap="1">
            <wp:simplePos x="0" y="0"/>
            <wp:positionH relativeFrom="page">
              <wp:posOffset>4658995</wp:posOffset>
            </wp:positionH>
            <wp:positionV relativeFrom="paragraph">
              <wp:posOffset>1216025</wp:posOffset>
            </wp:positionV>
            <wp:extent cx="2115185" cy="1231265"/>
            <wp:effectExtent l="0" t="0" r="0" b="0"/>
            <wp:wrapSquare wrapText="left"/>
            <wp:docPr id="159" name="Shape 159"/>
            <wp:cNvGraphicFramePr/>
            <a:graphic xmlns:a="http://schemas.openxmlformats.org/drawingml/2006/main">
              <a:graphicData uri="http://schemas.openxmlformats.org/drawingml/2006/picture">
                <pic:pic xmlns:pic="http://schemas.openxmlformats.org/drawingml/2006/picture">
                  <pic:nvPicPr>
                    <pic:cNvPr id="159" name="Shape 159"/>
                    <pic:cNvPicPr/>
                  </pic:nvPicPr>
                  <pic:blipFill>
                    <a:blip r:embed="rId51"/>
                    <a:stretch>
                      <a:fillRect/>
                    </a:stretch>
                  </pic:blipFill>
                  <pic:spPr>
                    <a:xfrm>
                      <a:off x="0" y="0"/>
                      <a:ext cx="2115185" cy="1231265"/>
                    </a:xfrm>
                    <a:prstGeom prst="rect">
                      <a:avLst/>
                    </a:prstGeom>
                  </pic:spPr>
                </pic:pic>
              </a:graphicData>
            </a:graphic>
          </wp:anchor>
        </w:drawing>
      </w:r>
      <w:r>
        <w:rPr>
          <w:rFonts w:hint="eastAsia"/>
          <w:sz w:val="28"/>
          <w:szCs w:val="28"/>
        </w:rPr>
        <w:t>文化大革命结束后，残余思想仍然左右着很多人的认识，国家正经历着一场关于“真理标准问题</w:t>
      </w:r>
      <w:r>
        <w:rPr>
          <w:rFonts w:hint="eastAsia"/>
          <w:sz w:val="28"/>
          <w:szCs w:val="28"/>
          <w:lang w:val="zh-CN" w:eastAsia="zh-CN" w:bidi="zh-CN"/>
        </w:rPr>
        <w:t>”的大</w:t>
      </w:r>
      <w:r>
        <w:rPr>
          <w:rFonts w:hint="eastAsia"/>
          <w:sz w:val="28"/>
          <w:szCs w:val="28"/>
        </w:rPr>
        <w:t>讨论，为纠正左倾错误、振兴国家经济，1978年12 月18日至22日，中国共产党第十一届中央委员会第三次全体会议在北京举行。这次会议上重新确立了党的马克思主义的思想路线，坚决批判了 “两个凡是”的错误方针，高度评价了关于真理标准问题的讨论，确定了解放思想、开动脑筋、实事求是、团结一致向前看的指导方针；重新确立了马克思主义的政治路线，把工作重点转移到社会主义现代化建设上来的战略决策，并富有远见地提出了对党和国家各个方面的工作进行改革的任务。会议上明确指出了党在新时期的历史任务是把中国建设成为社会主义现代化强国，揭开了社会主义改革开 放的序幕。</w:t>
      </w:r>
    </w:p>
    <w:p>
      <w:pPr>
        <w:pStyle w:val="9"/>
        <w:spacing w:line="459" w:lineRule="exact"/>
        <w:ind w:firstLine="562" w:firstLineChars="200"/>
        <w:jc w:val="both"/>
        <w:rPr>
          <w:b/>
          <w:bCs/>
          <w:sz w:val="28"/>
          <w:szCs w:val="28"/>
        </w:rPr>
      </w:pPr>
      <w:r>
        <w:rPr>
          <w:rFonts w:hint="eastAsia"/>
          <w:b/>
          <w:bCs/>
          <w:sz w:val="28"/>
          <w:szCs w:val="28"/>
        </w:rPr>
        <w:t>改革开放</w:t>
      </w:r>
    </w:p>
    <w:p>
      <w:pPr>
        <w:pStyle w:val="9"/>
        <w:spacing w:line="459" w:lineRule="exact"/>
        <w:ind w:firstLine="500"/>
        <w:jc w:val="both"/>
        <w:rPr>
          <w:sz w:val="28"/>
          <w:szCs w:val="28"/>
        </w:rPr>
      </w:pPr>
      <w:r>
        <w:rPr>
          <w:rFonts w:hint="eastAsia"/>
          <w:sz w:val="28"/>
          <w:szCs w:val="28"/>
        </w:rPr>
        <w:t>按照党的十一届三中全会作出的实行改革开放的重大决策，中国开始了强国 之路——</w:t>
      </w:r>
      <w:r>
        <w:rPr>
          <w:rFonts w:hint="eastAsia"/>
          <w:sz w:val="28"/>
          <w:szCs w:val="28"/>
          <w:lang w:val="zh-CN" w:eastAsia="zh-CN" w:bidi="zh-CN"/>
        </w:rPr>
        <w:t>“改</w:t>
      </w:r>
      <w:r>
        <w:rPr>
          <w:rFonts w:hint="eastAsia"/>
          <w:sz w:val="28"/>
          <w:szCs w:val="28"/>
        </w:rPr>
        <w:t>革开放”，中国开始实行改革经济政策、对外开放的政策。安徽省 凤阳县小岗村开始实行</w:t>
      </w:r>
      <w:r>
        <w:rPr>
          <w:rFonts w:hint="eastAsia"/>
          <w:sz w:val="28"/>
          <w:szCs w:val="28"/>
          <w:lang w:val="zh-CN" w:eastAsia="zh-CN" w:bidi="zh-CN"/>
        </w:rPr>
        <w:t>“家</w:t>
      </w:r>
      <w:r>
        <w:rPr>
          <w:rFonts w:hint="eastAsia"/>
          <w:sz w:val="28"/>
          <w:szCs w:val="28"/>
        </w:rPr>
        <w:t>庭联产土地承包责任制”，拉开了我国对内改革的大 幕。改革开放是邓小平理论的重要组成部分，中国社会主义建设的一项根本方 针。改革，包括经济体制改革，即把高度集中的计划经济体制改革成为社会主义市场经济体制；政治体制改革，包括发展民主，加强法制，实现政企分开、精简机构，完善民主监督制度，维护安定团结。开放，主要指对外开放，在广泛意义上还包括对内开放。改革开放是中国共产党在社会主义初级阶段基本路线的基本点之一，是中国走向富强的必经之路。对中国的经济发展有着巨大影</w:t>
      </w:r>
    </w:p>
    <w:p>
      <w:pPr>
        <w:spacing w:line="1" w:lineRule="exact"/>
        <w:rPr>
          <w:rFonts w:ascii="宋体" w:hAnsi="宋体" w:eastAsia="宋体" w:cs="宋体"/>
          <w:sz w:val="28"/>
          <w:szCs w:val="28"/>
          <w:lang w:eastAsia="zh-CN"/>
        </w:rPr>
        <w:sectPr>
          <w:type w:val="continuous"/>
          <w:pgSz w:w="11900" w:h="16840"/>
          <w:pgMar w:top="1071" w:right="1097" w:bottom="1125" w:left="1116" w:header="643" w:footer="3" w:gutter="0"/>
          <w:cols w:space="720" w:num="1"/>
          <w:docGrid w:linePitch="360" w:charSpace="0"/>
        </w:sectPr>
      </w:pPr>
    </w:p>
    <w:p>
      <w:pPr>
        <w:pStyle w:val="9"/>
        <w:spacing w:line="470" w:lineRule="exact"/>
        <w:ind w:firstLine="540"/>
        <w:rPr>
          <w:b/>
          <w:bCs/>
          <w:sz w:val="28"/>
          <w:szCs w:val="28"/>
        </w:rPr>
      </w:pPr>
      <w:r>
        <w:rPr>
          <w:rFonts w:hint="eastAsia"/>
          <w:b/>
          <w:bCs/>
          <w:sz w:val="28"/>
          <w:szCs w:val="28"/>
          <w:lang w:val="en-US" w:eastAsia="zh-CN" w:bidi="ar-SA"/>
        </w:rPr>
        <w:drawing>
          <wp:anchor distT="38100" distB="0" distL="0" distR="0" simplePos="0" relativeHeight="251651072" behindDoc="0" locked="0" layoutInCell="1" allowOverlap="1">
            <wp:simplePos x="0" y="0"/>
            <wp:positionH relativeFrom="page">
              <wp:posOffset>4400550</wp:posOffset>
            </wp:positionH>
            <wp:positionV relativeFrom="paragraph">
              <wp:posOffset>38100</wp:posOffset>
            </wp:positionV>
            <wp:extent cx="1048385" cy="1402080"/>
            <wp:effectExtent l="0" t="0" r="0" b="0"/>
            <wp:wrapTopAndBottom/>
            <wp:docPr id="163" name="Shape 163"/>
            <wp:cNvGraphicFramePr/>
            <a:graphic xmlns:a="http://schemas.openxmlformats.org/drawingml/2006/main">
              <a:graphicData uri="http://schemas.openxmlformats.org/drawingml/2006/picture">
                <pic:pic xmlns:pic="http://schemas.openxmlformats.org/drawingml/2006/picture">
                  <pic:nvPicPr>
                    <pic:cNvPr id="163" name="Shape 163"/>
                    <pic:cNvPicPr/>
                  </pic:nvPicPr>
                  <pic:blipFill>
                    <a:blip r:embed="rId52"/>
                    <a:stretch>
                      <a:fillRect/>
                    </a:stretch>
                  </pic:blipFill>
                  <pic:spPr>
                    <a:xfrm>
                      <a:off x="0" y="0"/>
                      <a:ext cx="1048385" cy="1402080"/>
                    </a:xfrm>
                    <a:prstGeom prst="rect">
                      <a:avLst/>
                    </a:prstGeom>
                  </pic:spPr>
                </pic:pic>
              </a:graphicData>
            </a:graphic>
          </wp:anchor>
        </w:drawing>
      </w:r>
      <w:r>
        <w:rPr>
          <w:rFonts w:hint="eastAsia"/>
          <w:b/>
          <w:bCs/>
          <w:sz w:val="28"/>
          <w:szCs w:val="28"/>
          <w:lang w:val="en-US" w:eastAsia="zh-CN" w:bidi="ar-SA"/>
        </w:rPr>
        <w:drawing>
          <wp:anchor distT="141605" distB="64135" distL="0" distR="0" simplePos="0" relativeHeight="251652096" behindDoc="0" locked="0" layoutInCell="1" allowOverlap="1">
            <wp:simplePos x="0" y="0"/>
            <wp:positionH relativeFrom="page">
              <wp:posOffset>1565275</wp:posOffset>
            </wp:positionH>
            <wp:positionV relativeFrom="paragraph">
              <wp:posOffset>141605</wp:posOffset>
            </wp:positionV>
            <wp:extent cx="1390015" cy="1231265"/>
            <wp:effectExtent l="0" t="0" r="0" b="0"/>
            <wp:wrapTopAndBottom/>
            <wp:docPr id="161" name="Shape 161"/>
            <wp:cNvGraphicFramePr/>
            <a:graphic xmlns:a="http://schemas.openxmlformats.org/drawingml/2006/main">
              <a:graphicData uri="http://schemas.openxmlformats.org/drawingml/2006/picture">
                <pic:pic xmlns:pic="http://schemas.openxmlformats.org/drawingml/2006/picture">
                  <pic:nvPicPr>
                    <pic:cNvPr id="161" name="Shape 161"/>
                    <pic:cNvPicPr/>
                  </pic:nvPicPr>
                  <pic:blipFill>
                    <a:blip r:embed="rId53"/>
                    <a:stretch>
                      <a:fillRect/>
                    </a:stretch>
                  </pic:blipFill>
                  <pic:spPr>
                    <a:xfrm>
                      <a:off x="0" y="0"/>
                      <a:ext cx="1390015" cy="1231265"/>
                    </a:xfrm>
                    <a:prstGeom prst="rect">
                      <a:avLst/>
                    </a:prstGeom>
                  </pic:spPr>
                </pic:pic>
              </a:graphicData>
            </a:graphic>
          </wp:anchor>
        </w:drawing>
      </w:r>
      <w:r>
        <w:rPr>
          <w:rFonts w:hint="eastAsia"/>
          <w:b/>
          <w:bCs/>
          <w:sz w:val="28"/>
          <w:szCs w:val="28"/>
        </w:rPr>
        <w:t>农村改革</w:t>
      </w:r>
    </w:p>
    <w:p>
      <w:pPr>
        <w:pStyle w:val="9"/>
        <w:spacing w:line="470" w:lineRule="exact"/>
        <w:ind w:firstLine="560" w:firstLineChars="200"/>
        <w:rPr>
          <w:sz w:val="28"/>
          <w:szCs w:val="28"/>
        </w:rPr>
      </w:pPr>
      <w:r>
        <w:rPr>
          <w:rFonts w:hint="eastAsia"/>
          <w:sz w:val="28"/>
          <w:szCs w:val="28"/>
        </w:rPr>
        <w:t>家庭联产承包责任制是1980年代初期在中国大陆在农村推行的一项重要的</w:t>
      </w:r>
      <w:r>
        <w:rPr>
          <w:rFonts w:hint="eastAsia"/>
          <w:sz w:val="28"/>
          <w:szCs w:val="28"/>
          <w:lang w:val="en-US" w:eastAsia="zh-CN" w:bidi="ar-SA"/>
        </w:rPr>
        <w:drawing>
          <wp:anchor distT="219075" distB="45720" distL="0" distR="0" simplePos="0" relativeHeight="251653120" behindDoc="0" locked="0" layoutInCell="1" allowOverlap="1">
            <wp:simplePos x="0" y="0"/>
            <wp:positionH relativeFrom="page">
              <wp:posOffset>955040</wp:posOffset>
            </wp:positionH>
            <wp:positionV relativeFrom="paragraph">
              <wp:posOffset>1574165</wp:posOffset>
            </wp:positionV>
            <wp:extent cx="2115185" cy="1676400"/>
            <wp:effectExtent l="0" t="0" r="0" b="0"/>
            <wp:wrapTopAndBottom/>
            <wp:docPr id="165" name="Shape 165"/>
            <wp:cNvGraphicFramePr/>
            <a:graphic xmlns:a="http://schemas.openxmlformats.org/drawingml/2006/main">
              <a:graphicData uri="http://schemas.openxmlformats.org/drawingml/2006/picture">
                <pic:pic xmlns:pic="http://schemas.openxmlformats.org/drawingml/2006/picture">
                  <pic:nvPicPr>
                    <pic:cNvPr id="165" name="Shape 165"/>
                    <pic:cNvPicPr/>
                  </pic:nvPicPr>
                  <pic:blipFill>
                    <a:blip r:embed="rId54"/>
                    <a:stretch>
                      <a:fillRect/>
                    </a:stretch>
                  </pic:blipFill>
                  <pic:spPr>
                    <a:xfrm>
                      <a:off x="0" y="0"/>
                      <a:ext cx="2115185" cy="1676400"/>
                    </a:xfrm>
                    <a:prstGeom prst="rect">
                      <a:avLst/>
                    </a:prstGeom>
                  </pic:spPr>
                </pic:pic>
              </a:graphicData>
            </a:graphic>
          </wp:anchor>
        </w:drawing>
      </w:r>
      <w:r>
        <w:rPr>
          <w:rFonts w:hint="eastAsia"/>
          <w:sz w:val="28"/>
          <w:szCs w:val="28"/>
        </w:rPr>
        <w:t>改</w:t>
      </w:r>
      <w:r>
        <w:rPr>
          <w:rFonts w:hint="eastAsia"/>
          <w:sz w:val="28"/>
          <w:szCs w:val="28"/>
          <w:lang w:eastAsia="zh-CN"/>
        </w:rPr>
        <w:t>革</w:t>
      </w:r>
      <w:r>
        <w:rPr>
          <w:rFonts w:hint="eastAsia"/>
          <w:sz w:val="28"/>
          <w:szCs w:val="28"/>
        </w:rPr>
        <w:t>是农村土地制度的重要转折，也是现行中国大陆农村的一项基本经济制度。</w:t>
      </w:r>
      <w:r>
        <w:rPr>
          <w:rFonts w:hint="eastAsia"/>
          <w:sz w:val="28"/>
          <w:szCs w:val="28"/>
          <w:lang w:val="zh-CN" w:eastAsia="zh-CN" w:bidi="zh-CN"/>
        </w:rPr>
        <w:t>“十一</w:t>
      </w:r>
      <w:r>
        <w:rPr>
          <w:rFonts w:hint="eastAsia"/>
          <w:sz w:val="28"/>
          <w:szCs w:val="28"/>
        </w:rPr>
        <w:t>届三中全会”以来，大陆推行</w:t>
      </w:r>
      <w:r>
        <w:rPr>
          <w:rFonts w:hint="eastAsia"/>
          <w:sz w:val="28"/>
          <w:szCs w:val="28"/>
          <w:lang w:val="zh-CN" w:eastAsia="zh-CN" w:bidi="zh-CN"/>
        </w:rPr>
        <w:t>“改</w:t>
      </w:r>
      <w:r>
        <w:rPr>
          <w:rFonts w:hint="eastAsia"/>
          <w:sz w:val="28"/>
          <w:szCs w:val="28"/>
        </w:rPr>
        <w:t>革”，而改革最早始于农村改革, 农村改革的标志为</w:t>
      </w:r>
      <w:r>
        <w:rPr>
          <w:rFonts w:hint="eastAsia"/>
          <w:sz w:val="28"/>
          <w:szCs w:val="28"/>
          <w:lang w:val="zh-CN" w:eastAsia="zh-CN" w:bidi="zh-CN"/>
        </w:rPr>
        <w:t>“包</w:t>
      </w:r>
      <w:r>
        <w:rPr>
          <w:rFonts w:hint="eastAsia"/>
          <w:sz w:val="28"/>
          <w:szCs w:val="28"/>
        </w:rPr>
        <w:t>产到户（分田到户）”即后来被成为</w:t>
      </w:r>
      <w:r>
        <w:rPr>
          <w:rFonts w:hint="eastAsia"/>
          <w:sz w:val="28"/>
          <w:szCs w:val="28"/>
          <w:lang w:val="zh-CN" w:eastAsia="zh-CN" w:bidi="zh-CN"/>
        </w:rPr>
        <w:t>“家庭</w:t>
      </w:r>
      <w:r>
        <w:rPr>
          <w:rFonts w:hint="eastAsia"/>
          <w:sz w:val="28"/>
          <w:szCs w:val="28"/>
        </w:rPr>
        <w:t>联产承包责任 制”（俗称</w:t>
      </w:r>
      <w:r>
        <w:rPr>
          <w:rFonts w:hint="eastAsia"/>
          <w:sz w:val="28"/>
          <w:szCs w:val="28"/>
          <w:lang w:val="zh-CN" w:eastAsia="zh-CN" w:bidi="zh-CN"/>
        </w:rPr>
        <w:t>“大</w:t>
      </w:r>
      <w:r>
        <w:rPr>
          <w:rFonts w:hint="eastAsia"/>
          <w:sz w:val="28"/>
          <w:szCs w:val="28"/>
        </w:rPr>
        <w:t>包干”）。</w:t>
      </w:r>
    </w:p>
    <w:p>
      <w:pPr>
        <w:spacing w:line="1" w:lineRule="exact"/>
        <w:rPr>
          <w:rFonts w:ascii="宋体" w:hAnsi="宋体" w:eastAsia="宋体" w:cs="宋体"/>
          <w:sz w:val="28"/>
          <w:szCs w:val="28"/>
          <w:lang w:eastAsia="zh-CN"/>
        </w:rPr>
        <w:sectPr>
          <w:type w:val="continuous"/>
          <w:pgSz w:w="11900" w:h="16840"/>
          <w:pgMar w:top="1071" w:right="1096" w:bottom="1125" w:left="1118" w:header="643" w:footer="3" w:gutter="0"/>
          <w:cols w:space="720" w:num="1"/>
          <w:docGrid w:linePitch="360" w:charSpace="0"/>
        </w:sectPr>
      </w:pPr>
    </w:p>
    <w:p>
      <w:pPr>
        <w:spacing w:line="82"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1090" w:right="0" w:bottom="1264" w:left="0" w:header="0" w:footer="3" w:gutter="0"/>
          <w:cols w:space="720" w:num="1"/>
          <w:docGrid w:linePitch="360" w:charSpace="0"/>
        </w:sectPr>
      </w:pPr>
      <w:r>
        <w:rPr>
          <w:rFonts w:hint="eastAsia" w:ascii="宋体" w:hAnsi="宋体" w:eastAsia="宋体" w:cs="宋体"/>
          <w:sz w:val="28"/>
          <w:szCs w:val="28"/>
          <w:lang w:eastAsia="zh-CN" w:bidi="ar-SA"/>
        </w:rPr>
        <w:drawing>
          <wp:anchor distT="215900" distB="0" distL="0" distR="0" simplePos="0" relativeHeight="251654144" behindDoc="0" locked="0" layoutInCell="1" allowOverlap="1">
            <wp:simplePos x="0" y="0"/>
            <wp:positionH relativeFrom="page">
              <wp:posOffset>3601720</wp:posOffset>
            </wp:positionH>
            <wp:positionV relativeFrom="paragraph">
              <wp:posOffset>287655</wp:posOffset>
            </wp:positionV>
            <wp:extent cx="2058035" cy="1687195"/>
            <wp:effectExtent l="0" t="0" r="18415" b="8255"/>
            <wp:wrapTopAndBottom/>
            <wp:docPr id="167" name="Shape 167"/>
            <wp:cNvGraphicFramePr/>
            <a:graphic xmlns:a="http://schemas.openxmlformats.org/drawingml/2006/main">
              <a:graphicData uri="http://schemas.openxmlformats.org/drawingml/2006/picture">
                <pic:pic xmlns:pic="http://schemas.openxmlformats.org/drawingml/2006/picture">
                  <pic:nvPicPr>
                    <pic:cNvPr id="167" name="Shape 167"/>
                    <pic:cNvPicPr/>
                  </pic:nvPicPr>
                  <pic:blipFill>
                    <a:blip r:embed="rId55"/>
                    <a:stretch>
                      <a:fillRect/>
                    </a:stretch>
                  </pic:blipFill>
                  <pic:spPr>
                    <a:xfrm>
                      <a:off x="0" y="0"/>
                      <a:ext cx="2058035" cy="1687195"/>
                    </a:xfrm>
                    <a:prstGeom prst="rect">
                      <a:avLst/>
                    </a:prstGeom>
                  </pic:spPr>
                </pic:pic>
              </a:graphicData>
            </a:graphic>
          </wp:anchor>
        </w:drawing>
      </w:r>
    </w:p>
    <w:p>
      <w:pPr>
        <w:pStyle w:val="17"/>
        <w:spacing w:after="180"/>
        <w:jc w:val="center"/>
        <w:rPr>
          <w:sz w:val="28"/>
          <w:szCs w:val="28"/>
        </w:rPr>
      </w:pPr>
      <w:r>
        <w:rPr>
          <w:rFonts w:hint="eastAsia"/>
          <w:sz w:val="28"/>
          <w:szCs w:val="28"/>
        </w:rPr>
        <w:t>农村实行家庭联产承包责任制后喜获丰收</w:t>
      </w:r>
    </w:p>
    <w:p>
      <w:pPr>
        <w:pStyle w:val="9"/>
        <w:spacing w:line="240" w:lineRule="auto"/>
        <w:ind w:firstLine="0"/>
        <w:jc w:val="both"/>
        <w:rPr>
          <w:sz w:val="28"/>
          <w:szCs w:val="28"/>
        </w:rPr>
      </w:pPr>
    </w:p>
    <w:p>
      <w:pPr>
        <w:pStyle w:val="9"/>
        <w:spacing w:line="240" w:lineRule="auto"/>
        <w:ind w:firstLine="562" w:firstLineChars="200"/>
        <w:jc w:val="both"/>
        <w:rPr>
          <w:b/>
          <w:bCs/>
          <w:sz w:val="28"/>
          <w:szCs w:val="28"/>
        </w:rPr>
      </w:pPr>
      <w:r>
        <w:rPr>
          <w:rFonts w:hint="eastAsia"/>
          <w:b/>
          <w:bCs/>
          <w:sz w:val="28"/>
          <w:szCs w:val="28"/>
        </w:rPr>
        <w:t>城市改革</w:t>
      </w:r>
    </w:p>
    <w:p>
      <w:pPr>
        <w:pStyle w:val="9"/>
        <w:spacing w:line="468" w:lineRule="exact"/>
        <w:ind w:firstLine="560" w:firstLineChars="200"/>
        <w:jc w:val="both"/>
        <w:rPr>
          <w:sz w:val="28"/>
          <w:szCs w:val="28"/>
        </w:rPr>
      </w:pPr>
      <w:r>
        <w:rPr>
          <w:rFonts w:hint="eastAsia"/>
          <w:sz w:val="28"/>
          <w:szCs w:val="28"/>
        </w:rPr>
        <w:t>以农村改革为突破口，推进城市经济体制改革的实行。从本质上讲，解放了生产力和生产关系，促进了生产力的发展。在不改变原有经济制度的基础上, 对经济体制进行根本性改革，由计划经济逐步转变到市场经济，这是经济规律所客观要求的；推动了经济的持续健康稳定发展，提高了人民生活水平；推动了社会主义市场经济体制的建立发展和完善，提高了综合国力，扩大了就业。</w:t>
      </w:r>
    </w:p>
    <w:p>
      <w:pPr>
        <w:pStyle w:val="9"/>
        <w:spacing w:line="468" w:lineRule="exact"/>
        <w:ind w:firstLine="560" w:firstLineChars="200"/>
        <w:jc w:val="both"/>
        <w:rPr>
          <w:sz w:val="28"/>
          <w:szCs w:val="28"/>
        </w:rPr>
      </w:pPr>
      <w:r>
        <w:rPr>
          <w:sz w:val="28"/>
          <w:szCs w:val="28"/>
        </w:rPr>
        <w:pict>
          <v:shape id="_x0000_s1197" o:spid="_x0000_s1197" o:spt="202" type="#_x0000_t202" style="position:absolute;left:0pt;margin-left:43.45pt;margin-top:150.05pt;height:12.7pt;width:484.1pt;mso-position-horizontal-relative:page;z-index:251688960;mso-width-relative:page;mso-height-relative:page;" filled="f" stroked="f" coordsize="21600,21600">
            <v:path/>
            <v:fill on="f" focussize="0,0"/>
            <v:stroke on="f" joinstyle="miter"/>
            <v:imagedata o:title=""/>
            <o:lock v:ext="edit"/>
            <v:textbox inset="0mm,0mm,0mm,0mm">
              <w:txbxContent>
                <w:p>
                  <w:pPr>
                    <w:pStyle w:val="11"/>
                    <w:jc w:val="center"/>
                  </w:pPr>
                  <w:r>
                    <w:t>城市改革，旧貌焕新颜</w:t>
                  </w:r>
                </w:p>
              </w:txbxContent>
            </v:textbox>
          </v:shape>
        </w:pict>
      </w:r>
    </w:p>
    <w:p>
      <w:pPr>
        <w:spacing w:line="1" w:lineRule="exact"/>
        <w:rPr>
          <w:rFonts w:ascii="宋体" w:hAnsi="宋体" w:eastAsia="宋体" w:cs="宋体"/>
          <w:sz w:val="28"/>
          <w:szCs w:val="28"/>
          <w:lang w:eastAsia="zh-CN"/>
        </w:rPr>
        <w:sectPr>
          <w:type w:val="continuous"/>
          <w:pgSz w:w="11900" w:h="16840"/>
          <w:pgMar w:top="1090" w:right="1097" w:bottom="1264" w:left="1121" w:header="0" w:footer="3" w:gutter="0"/>
          <w:cols w:space="720" w:num="1"/>
          <w:docGrid w:linePitch="360" w:charSpace="0"/>
        </w:sectPr>
      </w:pPr>
      <w:r>
        <w:rPr>
          <w:rFonts w:hint="eastAsia" w:ascii="宋体" w:hAnsi="宋体" w:eastAsia="宋体" w:cs="宋体"/>
          <w:sz w:val="28"/>
          <w:szCs w:val="28"/>
          <w:lang w:eastAsia="zh-CN" w:bidi="ar-SA"/>
        </w:rPr>
        <w:drawing>
          <wp:anchor distT="0" distB="250190" distL="231775" distR="831850" simplePos="0" relativeHeight="251655168" behindDoc="0" locked="0" layoutInCell="1" allowOverlap="1">
            <wp:simplePos x="0" y="0"/>
            <wp:positionH relativeFrom="page">
              <wp:posOffset>974090</wp:posOffset>
            </wp:positionH>
            <wp:positionV relativeFrom="paragraph">
              <wp:posOffset>0</wp:posOffset>
            </wp:positionV>
            <wp:extent cx="5083810" cy="1402080"/>
            <wp:effectExtent l="0" t="0" r="0" b="0"/>
            <wp:wrapTopAndBottom/>
            <wp:docPr id="169" name="Shape 169"/>
            <wp:cNvGraphicFramePr/>
            <a:graphic xmlns:a="http://schemas.openxmlformats.org/drawingml/2006/main">
              <a:graphicData uri="http://schemas.openxmlformats.org/drawingml/2006/picture">
                <pic:pic xmlns:pic="http://schemas.openxmlformats.org/drawingml/2006/picture">
                  <pic:nvPicPr>
                    <pic:cNvPr id="169" name="Shape 169"/>
                    <pic:cNvPicPr/>
                  </pic:nvPicPr>
                  <pic:blipFill>
                    <a:blip r:embed="rId56"/>
                    <a:stretch>
                      <a:fillRect/>
                    </a:stretch>
                  </pic:blipFill>
                  <pic:spPr>
                    <a:xfrm>
                      <a:off x="0" y="0"/>
                      <a:ext cx="5083810" cy="1402080"/>
                    </a:xfrm>
                    <a:prstGeom prst="rect">
                      <a:avLst/>
                    </a:prstGeom>
                  </pic:spPr>
                </pic:pic>
              </a:graphicData>
            </a:graphic>
          </wp:anchor>
        </w:drawing>
      </w:r>
    </w:p>
    <w:p>
      <w:pPr>
        <w:pStyle w:val="9"/>
        <w:spacing w:line="461" w:lineRule="exact"/>
        <w:ind w:firstLine="562" w:firstLineChars="200"/>
        <w:jc w:val="both"/>
        <w:rPr>
          <w:b/>
          <w:bCs/>
          <w:sz w:val="28"/>
          <w:szCs w:val="28"/>
        </w:rPr>
      </w:pPr>
    </w:p>
    <w:p>
      <w:pPr>
        <w:pStyle w:val="9"/>
        <w:spacing w:line="461" w:lineRule="exact"/>
        <w:ind w:firstLine="562" w:firstLineChars="200"/>
        <w:jc w:val="both"/>
        <w:rPr>
          <w:b/>
          <w:bCs/>
          <w:sz w:val="28"/>
          <w:szCs w:val="28"/>
        </w:rPr>
      </w:pPr>
      <w:r>
        <w:rPr>
          <w:rFonts w:hint="eastAsia"/>
          <w:b/>
          <w:bCs/>
          <w:sz w:val="28"/>
          <w:szCs w:val="28"/>
        </w:rPr>
        <w:t>经济特区的创办</w:t>
      </w:r>
    </w:p>
    <w:p>
      <w:pPr>
        <w:pStyle w:val="9"/>
        <w:spacing w:line="461" w:lineRule="exact"/>
        <w:ind w:firstLine="560" w:firstLineChars="200"/>
        <w:jc w:val="both"/>
        <w:rPr>
          <w:sz w:val="28"/>
          <w:szCs w:val="28"/>
        </w:rPr>
      </w:pPr>
      <w:r>
        <w:rPr>
          <w:rFonts w:hint="eastAsia"/>
          <w:sz w:val="28"/>
          <w:szCs w:val="28"/>
        </w:rPr>
        <w:t>为提高改革开放的力度、扩大中国对外改革开放的窗口，1979年4月邓小平首次提出要开办“出口特区”，后于1980年3月，</w:t>
      </w:r>
      <w:r>
        <w:rPr>
          <w:rFonts w:hint="eastAsia"/>
          <w:sz w:val="28"/>
          <w:szCs w:val="28"/>
          <w:lang w:val="zh-CN" w:eastAsia="zh-CN" w:bidi="zh-CN"/>
        </w:rPr>
        <w:t>“出口</w:t>
      </w:r>
      <w:r>
        <w:rPr>
          <w:rFonts w:hint="eastAsia"/>
          <w:sz w:val="28"/>
          <w:szCs w:val="28"/>
        </w:rPr>
        <w:t>特区”改名为“经济特区”，并在深圳加以实施。按其实质，经济特区也是世界自由港区的主要形式 之一。以减免关税等优惠措施为手段，通过创造良好的投资环境，鼓励外商投 资，引进先进技术和科学管理方法，以达促进特区所在国经济技术发展的目的。 经济特区是在国内划定一定范围，在对外经济活动中采取较国内其它地区更加 开放和灵活的特殊政策的特定地区。在我国，是中国政府允许外国企业或个人以及华侨、港澳同胞进行投资活动并实行特殊政策的地区。在经济特区内，对国外投资者在企业设备、原材料、元器件的进口和产品出口，公司所得税税率和减免，外汇结算和利润的汇出，土地使用，外商及其家属随员的居留和出入境手续等方面提供优惠条件。目前中国有6大经济特区，包括：1980年建立的深圳、珠海、汕头、厦门、1988年建立的海南岛、2010建立的喀什。</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6473825" cy="3486785"/>
            <wp:effectExtent l="0" t="0" r="3175" b="18415"/>
            <wp:docPr id="173" name="Picutre 173"/>
            <wp:cNvGraphicFramePr/>
            <a:graphic xmlns:a="http://schemas.openxmlformats.org/drawingml/2006/main">
              <a:graphicData uri="http://schemas.openxmlformats.org/drawingml/2006/picture">
                <pic:pic xmlns:pic="http://schemas.openxmlformats.org/drawingml/2006/picture">
                  <pic:nvPicPr>
                    <pic:cNvPr id="173" name="Picutre 173"/>
                    <pic:cNvPicPr/>
                  </pic:nvPicPr>
                  <pic:blipFill>
                    <a:blip r:embed="rId57"/>
                    <a:stretch>
                      <a:fillRect/>
                    </a:stretch>
                  </pic:blipFill>
                  <pic:spPr>
                    <a:xfrm>
                      <a:off x="0" y="0"/>
                      <a:ext cx="6473825" cy="3486785"/>
                    </a:xfrm>
                    <a:prstGeom prst="rect">
                      <a:avLst/>
                    </a:prstGeom>
                  </pic:spPr>
                </pic:pic>
              </a:graphicData>
            </a:graphic>
          </wp:inline>
        </w:drawing>
      </w:r>
    </w:p>
    <w:p>
      <w:pPr>
        <w:pStyle w:val="17"/>
        <w:tabs>
          <w:tab w:val="left" w:pos="7862"/>
        </w:tabs>
        <w:spacing w:line="463" w:lineRule="exact"/>
        <w:jc w:val="center"/>
        <w:rPr>
          <w:sz w:val="28"/>
          <w:szCs w:val="28"/>
        </w:rPr>
      </w:pPr>
      <w:r>
        <w:rPr>
          <w:rFonts w:hint="eastAsia"/>
          <w:sz w:val="28"/>
          <w:szCs w:val="28"/>
        </w:rPr>
        <w:t>海南岛</w:t>
      </w:r>
      <w:r>
        <w:rPr>
          <w:rFonts w:hint="eastAsia"/>
          <w:sz w:val="28"/>
          <w:szCs w:val="28"/>
        </w:rPr>
        <w:tab/>
      </w:r>
      <w:r>
        <w:rPr>
          <w:rFonts w:hint="eastAsia"/>
          <w:sz w:val="28"/>
          <w:szCs w:val="28"/>
        </w:rPr>
        <w:t>喀什</w:t>
      </w:r>
    </w:p>
    <w:p>
      <w:pPr>
        <w:pStyle w:val="9"/>
        <w:spacing w:line="463" w:lineRule="exact"/>
        <w:ind w:firstLine="0"/>
        <w:rPr>
          <w:sz w:val="28"/>
          <w:szCs w:val="28"/>
        </w:rPr>
      </w:pPr>
    </w:p>
    <w:p>
      <w:pPr>
        <w:pStyle w:val="9"/>
        <w:spacing w:line="463" w:lineRule="exact"/>
        <w:ind w:firstLine="562" w:firstLineChars="200"/>
        <w:rPr>
          <w:sz w:val="28"/>
          <w:szCs w:val="28"/>
        </w:rPr>
      </w:pPr>
      <w:r>
        <w:rPr>
          <w:rFonts w:hint="eastAsia"/>
          <w:b/>
          <w:bCs/>
          <w:sz w:val="28"/>
          <w:szCs w:val="28"/>
        </w:rPr>
        <w:t>中国共产党在社会主义初级阶段的基本路线</w:t>
      </w:r>
    </w:p>
    <w:p>
      <w:pPr>
        <w:pStyle w:val="9"/>
        <w:spacing w:line="463" w:lineRule="exact"/>
        <w:ind w:firstLine="560" w:firstLineChars="200"/>
        <w:jc w:val="both"/>
        <w:rPr>
          <w:sz w:val="28"/>
          <w:szCs w:val="28"/>
        </w:rPr>
      </w:pPr>
      <w:r>
        <w:rPr>
          <w:rFonts w:hint="eastAsia"/>
          <w:sz w:val="28"/>
          <w:szCs w:val="28"/>
        </w:rPr>
        <w:t>1987年，中共十三大提出，即：领导和团结全国各族人民，以经济建设为中心，坚持四项基本原则，坚持改革开放，自力更生，艰苦创业，为把我国建 设成为富强、民主、文明、和谐的社会主义现代化国家而奋斗。</w:t>
      </w:r>
    </w:p>
    <w:p>
      <w:pPr>
        <w:pStyle w:val="9"/>
        <w:spacing w:line="463" w:lineRule="exact"/>
        <w:ind w:firstLine="560" w:firstLineChars="200"/>
        <w:jc w:val="both"/>
        <w:rPr>
          <w:sz w:val="28"/>
          <w:szCs w:val="28"/>
        </w:rPr>
      </w:pPr>
      <w:r>
        <w:rPr>
          <w:rFonts w:hint="eastAsia"/>
          <w:sz w:val="28"/>
          <w:szCs w:val="28"/>
        </w:rPr>
        <w:t>中共十七大对基本路线做了补充：由原来的“富强、民主、文明”改为：</w:t>
      </w:r>
      <w:r>
        <w:rPr>
          <w:rFonts w:hint="eastAsia"/>
          <w:sz w:val="28"/>
          <w:szCs w:val="28"/>
          <w:lang w:val="zh-CN" w:eastAsia="zh-CN" w:bidi="zh-CN"/>
        </w:rPr>
        <w:t>“富</w:t>
      </w:r>
      <w:r>
        <w:rPr>
          <w:rFonts w:hint="eastAsia"/>
          <w:sz w:val="28"/>
          <w:szCs w:val="28"/>
        </w:rPr>
        <w:t>强、民主、文明、和谐”。</w:t>
      </w:r>
    </w:p>
    <w:p>
      <w:pPr>
        <w:pStyle w:val="9"/>
        <w:spacing w:line="463" w:lineRule="exact"/>
        <w:ind w:firstLine="560" w:firstLineChars="200"/>
        <w:rPr>
          <w:sz w:val="28"/>
          <w:szCs w:val="28"/>
        </w:rPr>
      </w:pPr>
    </w:p>
    <w:p>
      <w:pPr>
        <w:pStyle w:val="9"/>
        <w:spacing w:line="463" w:lineRule="exact"/>
        <w:ind w:firstLine="562" w:firstLineChars="200"/>
        <w:rPr>
          <w:b/>
          <w:bCs/>
          <w:sz w:val="28"/>
          <w:szCs w:val="28"/>
        </w:rPr>
      </w:pPr>
      <w:r>
        <w:rPr>
          <w:rFonts w:hint="eastAsia"/>
          <w:b/>
          <w:bCs/>
          <w:sz w:val="28"/>
          <w:szCs w:val="28"/>
        </w:rPr>
        <w:t>邓小平视察南方谈话</w:t>
      </w:r>
    </w:p>
    <w:p>
      <w:pPr>
        <w:pStyle w:val="9"/>
        <w:spacing w:line="463" w:lineRule="exact"/>
        <w:ind w:firstLine="560" w:firstLineChars="200"/>
        <w:jc w:val="both"/>
        <w:rPr>
          <w:sz w:val="28"/>
          <w:szCs w:val="28"/>
        </w:rPr>
      </w:pPr>
      <w:r>
        <w:rPr>
          <w:rFonts w:hint="eastAsia"/>
          <w:sz w:val="28"/>
          <w:szCs w:val="28"/>
        </w:rPr>
        <w:t>经过改革开放，我国的社会主义建设积累了经验，取得了一定的成果，人民生活得到一定改善。但党内一些人对社会主义的前途缺乏信心，对党的基本路线的信仰发生了动摇，党和国家处于紧要关头。如何把改革开放和社会主义 现代化建设继续推向前进，成为党必须要解决的重大问题。1992年1月18 0- 2月21日，邓小平先后赴武昌、深圳、珠海和上海视察，沿途发表了重要谈话。 坚定不移地贯彻执行党的</w:t>
      </w:r>
      <w:r>
        <w:rPr>
          <w:rFonts w:hint="eastAsia"/>
          <w:sz w:val="28"/>
          <w:szCs w:val="28"/>
          <w:lang w:val="zh-CN" w:eastAsia="zh-CN" w:bidi="zh-CN"/>
        </w:rPr>
        <w:t>“一个</w:t>
      </w:r>
      <w:r>
        <w:rPr>
          <w:rFonts w:hint="eastAsia"/>
          <w:sz w:val="28"/>
          <w:szCs w:val="28"/>
        </w:rPr>
        <w:t>中心、两个基本点”的基本路线，坚持走有中国特色的社会主义道路，抓住当前有利时机，加快改革开放的步伐，集中精力把经济建设搞上去。邓小平南巡谈话的发表，标志着邓小平理论的形成和成熟,</w:t>
      </w:r>
    </w:p>
    <w:p>
      <w:pPr>
        <w:pStyle w:val="9"/>
        <w:spacing w:after="60" w:line="462" w:lineRule="exact"/>
        <w:ind w:left="340" w:firstLine="120"/>
        <w:jc w:val="both"/>
        <w:rPr>
          <w:sz w:val="28"/>
          <w:szCs w:val="28"/>
        </w:rPr>
      </w:pPr>
      <w:r>
        <w:rPr>
          <w:rFonts w:hint="eastAsia"/>
          <w:sz w:val="28"/>
          <w:szCs w:val="28"/>
          <w:lang w:val="en-US" w:eastAsia="zh-CN" w:bidi="ar-SA"/>
        </w:rPr>
        <w:drawing>
          <wp:anchor distT="0" distB="0" distL="114300" distR="114300" simplePos="0" relativeHeight="251656192" behindDoc="0" locked="0" layoutInCell="1" allowOverlap="1">
            <wp:simplePos x="0" y="0"/>
            <wp:positionH relativeFrom="page">
              <wp:posOffset>1077595</wp:posOffset>
            </wp:positionH>
            <wp:positionV relativeFrom="paragraph">
              <wp:posOffset>1219200</wp:posOffset>
            </wp:positionV>
            <wp:extent cx="2115185" cy="1456690"/>
            <wp:effectExtent l="0" t="0" r="0" b="0"/>
            <wp:wrapTopAndBottom/>
            <wp:docPr id="174" name="Shape 174"/>
            <wp:cNvGraphicFramePr/>
            <a:graphic xmlns:a="http://schemas.openxmlformats.org/drawingml/2006/main">
              <a:graphicData uri="http://schemas.openxmlformats.org/drawingml/2006/picture">
                <pic:pic xmlns:pic="http://schemas.openxmlformats.org/drawingml/2006/picture">
                  <pic:nvPicPr>
                    <pic:cNvPr id="174" name="Shape 174"/>
                    <pic:cNvPicPr/>
                  </pic:nvPicPr>
                  <pic:blipFill>
                    <a:blip r:embed="rId58"/>
                    <a:stretch>
                      <a:fillRect/>
                    </a:stretch>
                  </pic:blipFill>
                  <pic:spPr>
                    <a:xfrm>
                      <a:off x="0" y="0"/>
                      <a:ext cx="2115185" cy="1456690"/>
                    </a:xfrm>
                    <a:prstGeom prst="rect">
                      <a:avLst/>
                    </a:prstGeom>
                  </pic:spPr>
                </pic:pic>
              </a:graphicData>
            </a:graphic>
          </wp:anchor>
        </w:drawing>
      </w:r>
      <w:r>
        <w:rPr>
          <w:rFonts w:hint="eastAsia"/>
          <w:sz w:val="28"/>
          <w:szCs w:val="28"/>
          <w:lang w:val="en-US" w:eastAsia="zh-CN" w:bidi="ar-SA"/>
        </w:rPr>
        <w:drawing>
          <wp:anchor distT="0" distB="0" distL="114300" distR="114300" simplePos="0" relativeHeight="251657216" behindDoc="0" locked="0" layoutInCell="1" allowOverlap="1">
            <wp:simplePos x="0" y="0"/>
            <wp:positionH relativeFrom="page">
              <wp:posOffset>4144010</wp:posOffset>
            </wp:positionH>
            <wp:positionV relativeFrom="paragraph">
              <wp:posOffset>1219200</wp:posOffset>
            </wp:positionV>
            <wp:extent cx="2194560" cy="1572895"/>
            <wp:effectExtent l="0" t="0" r="0" b="0"/>
            <wp:wrapSquare wrapText="left"/>
            <wp:docPr id="176" name="Shape 176"/>
            <wp:cNvGraphicFramePr/>
            <a:graphic xmlns:a="http://schemas.openxmlformats.org/drawingml/2006/main">
              <a:graphicData uri="http://schemas.openxmlformats.org/drawingml/2006/picture">
                <pic:pic xmlns:pic="http://schemas.openxmlformats.org/drawingml/2006/picture">
                  <pic:nvPicPr>
                    <pic:cNvPr id="176" name="Shape 176"/>
                    <pic:cNvPicPr/>
                  </pic:nvPicPr>
                  <pic:blipFill>
                    <a:blip r:embed="rId59"/>
                    <a:stretch>
                      <a:fillRect/>
                    </a:stretch>
                  </pic:blipFill>
                  <pic:spPr>
                    <a:xfrm>
                      <a:off x="0" y="0"/>
                      <a:ext cx="2194560" cy="1572895"/>
                    </a:xfrm>
                    <a:prstGeom prst="rect">
                      <a:avLst/>
                    </a:prstGeom>
                  </pic:spPr>
                </pic:pic>
              </a:graphicData>
            </a:graphic>
          </wp:anchor>
        </w:drawing>
      </w:r>
      <w:r>
        <w:rPr>
          <w:rFonts w:hint="eastAsia"/>
          <w:sz w:val="28"/>
          <w:szCs w:val="28"/>
          <w:lang w:val="zh-CN" w:eastAsia="zh-CN" w:bidi="zh-CN"/>
        </w:rPr>
        <w:t>“南方</w:t>
      </w:r>
      <w:r>
        <w:rPr>
          <w:rFonts w:hint="eastAsia"/>
          <w:sz w:val="28"/>
          <w:szCs w:val="28"/>
        </w:rPr>
        <w:t>谈话”及时深刻地回答了我国改革开放中</w:t>
      </w:r>
      <w:r>
        <w:rPr>
          <w:rFonts w:hint="eastAsia"/>
          <w:sz w:val="28"/>
          <w:szCs w:val="28"/>
          <w:lang w:val="zh-CN" w:eastAsia="zh-CN" w:bidi="zh-CN"/>
        </w:rPr>
        <w:t>“什么</w:t>
      </w:r>
      <w:r>
        <w:rPr>
          <w:rFonts w:hint="eastAsia"/>
          <w:sz w:val="28"/>
          <w:szCs w:val="28"/>
        </w:rPr>
        <w:t>是社会主义，怎样建设 社会主义”的重大问题，极大地解放了人们的思想和坚定了人们的社会主义信念，极大地推动了我国改革开放的进程，是建设有中国特色的社会主义道路上的又一座里程碑。</w:t>
      </w:r>
    </w:p>
    <w:p>
      <w:pPr>
        <w:pStyle w:val="17"/>
        <w:spacing w:line="461" w:lineRule="exact"/>
        <w:ind w:left="1440"/>
        <w:rPr>
          <w:sz w:val="28"/>
          <w:szCs w:val="28"/>
        </w:rPr>
      </w:pPr>
      <w:r>
        <w:rPr>
          <w:rFonts w:hint="eastAsia"/>
          <w:sz w:val="28"/>
          <w:szCs w:val="28"/>
        </w:rPr>
        <w:t>邓小平南巡谈话</w:t>
      </w:r>
    </w:p>
    <w:p>
      <w:pPr>
        <w:pStyle w:val="9"/>
        <w:spacing w:line="461" w:lineRule="exact"/>
        <w:ind w:firstLine="900"/>
        <w:jc w:val="both"/>
        <w:rPr>
          <w:sz w:val="28"/>
          <w:szCs w:val="28"/>
        </w:rPr>
      </w:pPr>
    </w:p>
    <w:p>
      <w:pPr>
        <w:pStyle w:val="9"/>
        <w:spacing w:line="461" w:lineRule="exact"/>
        <w:ind w:firstLine="900"/>
        <w:jc w:val="both"/>
        <w:rPr>
          <w:b/>
          <w:bCs/>
          <w:sz w:val="28"/>
          <w:szCs w:val="28"/>
        </w:rPr>
      </w:pPr>
      <w:r>
        <w:rPr>
          <w:rFonts w:hint="eastAsia"/>
          <w:b/>
          <w:bCs/>
          <w:sz w:val="28"/>
          <w:szCs w:val="28"/>
        </w:rPr>
        <w:t>邓小平理论在全党指导地位的确立</w:t>
      </w:r>
    </w:p>
    <w:p>
      <w:pPr>
        <w:pStyle w:val="9"/>
        <w:spacing w:line="461" w:lineRule="exact"/>
        <w:ind w:left="340" w:firstLine="560"/>
        <w:jc w:val="both"/>
        <w:rPr>
          <w:sz w:val="28"/>
          <w:szCs w:val="28"/>
        </w:rPr>
      </w:pPr>
      <w:r>
        <w:rPr>
          <w:rFonts w:hint="eastAsia"/>
          <w:sz w:val="28"/>
          <w:szCs w:val="28"/>
        </w:rPr>
        <w:t>党的十一届三中全会以来，以邓小平为代表的中国共产党人继承和发展毛泽东思想，坚持把马克思列宁主义基本原理同当代中国实际和时代特征相结合,开辟了建设有中国特色社会主义的正确道路。邓小平理论，是以邓小平为主要创立者、以建设有中国特色社会主义为主题的理论。邓小平理论是马克思主义中国化的一大理论成果，是中国共产党获得的与苏联模式不同的社会主义建设 经验的理论总结。并且是在毛泽东思想基础上发展而成。邓小平理论主要体现 在1978年中国共产党十一届三中全会之后邓小平的各种讲话、报告，与会议决 议之中。中国共产党将该理论的形成分为四个阶段：1978-1982年为基本理论命 题提出的阶段，</w:t>
      </w:r>
      <w:r>
        <w:rPr>
          <w:rFonts w:hint="eastAsia"/>
          <w:sz w:val="28"/>
          <w:szCs w:val="28"/>
          <w:lang w:val="en-US" w:eastAsia="zh-CN" w:bidi="en-US"/>
        </w:rPr>
        <w:t>1982-1987</w:t>
      </w:r>
      <w:r>
        <w:rPr>
          <w:rFonts w:hint="eastAsia"/>
          <w:sz w:val="28"/>
          <w:szCs w:val="28"/>
        </w:rPr>
        <w:t>年为理论形成基本轮廓的时期，</w:t>
      </w:r>
      <w:r>
        <w:rPr>
          <w:rFonts w:hint="eastAsia"/>
          <w:sz w:val="28"/>
          <w:szCs w:val="28"/>
          <w:lang w:val="en-US" w:eastAsia="zh-CN" w:bidi="en-US"/>
        </w:rPr>
        <w:t>1987-1992</w:t>
      </w:r>
      <w:r>
        <w:rPr>
          <w:rFonts w:hint="eastAsia"/>
          <w:sz w:val="28"/>
          <w:szCs w:val="28"/>
        </w:rPr>
        <w:t>年为理论 走向成熟，确立体系的时期，</w:t>
      </w:r>
      <w:r>
        <w:rPr>
          <w:rFonts w:hint="eastAsia"/>
          <w:sz w:val="28"/>
          <w:szCs w:val="28"/>
          <w:lang w:val="en-US" w:eastAsia="zh-CN" w:bidi="en-US"/>
        </w:rPr>
        <w:t>1992-1997</w:t>
      </w:r>
      <w:r>
        <w:rPr>
          <w:rFonts w:hint="eastAsia"/>
          <w:sz w:val="28"/>
          <w:szCs w:val="28"/>
        </w:rPr>
        <w:t>年成为理论进一步得到丰富和发展的时 期。1997年9月中国共产党十五大把“邓小平建设有中国特色社会主义理论</w:t>
      </w:r>
      <w:r>
        <w:rPr>
          <w:rFonts w:hint="eastAsia"/>
          <w:sz w:val="28"/>
          <w:szCs w:val="28"/>
          <w:lang w:val="en-US" w:eastAsia="zh-CN" w:bidi="en-US"/>
        </w:rPr>
        <w:t>"</w:t>
      </w:r>
      <w:r>
        <w:rPr>
          <w:rFonts w:hint="eastAsia"/>
          <w:sz w:val="28"/>
          <w:szCs w:val="28"/>
        </w:rPr>
        <w:t>直接称为“邓小平理论”，由此得名。该会议上邓小平理论被写入党章中，成为其指导思想之一。</w:t>
      </w:r>
    </w:p>
    <w:p>
      <w:pPr>
        <w:spacing w:line="1" w:lineRule="exact"/>
        <w:rPr>
          <w:rFonts w:ascii="宋体" w:hAnsi="宋体" w:eastAsia="宋体" w:cs="宋体"/>
          <w:sz w:val="28"/>
          <w:szCs w:val="28"/>
          <w:lang w:eastAsia="zh-CN"/>
        </w:rPr>
      </w:pPr>
    </w:p>
    <w:p>
      <w:pPr>
        <w:pStyle w:val="9"/>
        <w:spacing w:line="461" w:lineRule="exact"/>
        <w:ind w:firstLine="480"/>
        <w:jc w:val="both"/>
        <w:rPr>
          <w:sz w:val="28"/>
          <w:szCs w:val="28"/>
        </w:rPr>
      </w:pPr>
    </w:p>
    <w:p>
      <w:pPr>
        <w:pStyle w:val="9"/>
        <w:spacing w:line="461" w:lineRule="exact"/>
        <w:ind w:firstLine="562" w:firstLineChars="200"/>
        <w:jc w:val="both"/>
        <w:rPr>
          <w:b/>
          <w:bCs/>
          <w:sz w:val="28"/>
          <w:szCs w:val="28"/>
        </w:rPr>
      </w:pPr>
      <w:r>
        <w:rPr>
          <w:rFonts w:hint="eastAsia"/>
          <w:b/>
          <w:bCs/>
          <w:sz w:val="28"/>
          <w:szCs w:val="28"/>
        </w:rPr>
        <w:t>社会主义市场经济体制的确立</w:t>
      </w:r>
    </w:p>
    <w:p>
      <w:pPr>
        <w:pStyle w:val="9"/>
        <w:spacing w:after="900" w:line="461" w:lineRule="exact"/>
        <w:ind w:firstLine="560" w:firstLineChars="200"/>
        <w:jc w:val="both"/>
        <w:rPr>
          <w:sz w:val="28"/>
          <w:szCs w:val="28"/>
        </w:rPr>
      </w:pPr>
      <w:r>
        <w:rPr>
          <w:rFonts w:hint="eastAsia"/>
          <w:sz w:val="28"/>
          <w:szCs w:val="28"/>
        </w:rPr>
        <w:t>新中国成立以后，我们在经济建设上逐步采取了高度集中的计划经济体制。这种计划经济模式有其自身的特征与弊端。主要是：所有制形式日趋单一化， 排斥多种经济形式和多种经营方式；经济管理的决策权集中在国家手中，企业 只是严重依赖于上级政府的经济实体，或者说是行政机关的附属物；社会主义 市场经济体制的建立是对传统的计划经济体制的根本性变革，它已不再是传统的计划经济，而是市场经济了，具有市场经济的基本属性。建立社会主义市场经济体制是我国经济体制的根本性创新，是实现社会主义现代化的根本途径，它具有自身质的规定性与基本特征。</w:t>
      </w:r>
    </w:p>
    <w:p>
      <w:pPr>
        <w:pStyle w:val="13"/>
        <w:keepNext/>
        <w:keepLines/>
        <w:spacing w:after="0"/>
        <w:ind w:firstLine="562" w:firstLineChars="200"/>
        <w:jc w:val="left"/>
        <w:rPr>
          <w:b/>
          <w:bCs/>
          <w:sz w:val="28"/>
          <w:szCs w:val="28"/>
        </w:rPr>
      </w:pPr>
      <w:bookmarkStart w:id="19" w:name="bookmark19"/>
      <w:bookmarkStart w:id="20" w:name="bookmark21"/>
      <w:bookmarkStart w:id="21" w:name="bookmark20"/>
      <w:r>
        <w:rPr>
          <w:rFonts w:hint="eastAsia"/>
          <w:b/>
          <w:bCs/>
          <w:sz w:val="28"/>
          <w:szCs w:val="28"/>
        </w:rPr>
        <w:t>辉煌成就</w:t>
      </w:r>
      <w:bookmarkEnd w:id="19"/>
      <w:bookmarkEnd w:id="20"/>
      <w:bookmarkEnd w:id="21"/>
    </w:p>
    <w:p>
      <w:pPr>
        <w:pStyle w:val="9"/>
        <w:spacing w:line="466" w:lineRule="exact"/>
        <w:ind w:firstLine="520"/>
        <w:jc w:val="both"/>
        <w:rPr>
          <w:sz w:val="28"/>
          <w:szCs w:val="28"/>
        </w:rPr>
      </w:pPr>
      <w:r>
        <w:rPr>
          <w:rFonts w:hint="eastAsia"/>
          <w:sz w:val="28"/>
          <w:szCs w:val="28"/>
        </w:rPr>
        <w:t>从1949年到2012年，一条六十三年的长路，一头连着满目疮痍、百废待兴 的中国，一头连着在改革开放的阳光下活力迸射，向繁荣富强快步迈进的中国。 从1949年到2012年，新中国六十三年的风雨历程与丰盈收获，让我们有足够 的理由，用自己最真诚的方式，为祖国庆贺，我国社会主义建设在各个领域取 得了令世人瞩目的成就。</w:t>
      </w:r>
    </w:p>
    <w:p>
      <w:pPr>
        <w:pStyle w:val="9"/>
        <w:spacing w:line="467" w:lineRule="exact"/>
        <w:ind w:firstLine="0"/>
        <w:jc w:val="center"/>
        <w:rPr>
          <w:b/>
          <w:bCs/>
          <w:sz w:val="44"/>
          <w:szCs w:val="44"/>
        </w:rPr>
      </w:pPr>
      <w:bookmarkStart w:id="22" w:name="bookmark22"/>
      <w:bookmarkStart w:id="23" w:name="bookmark23"/>
      <w:bookmarkStart w:id="24" w:name="bookmark24"/>
      <w:r>
        <w:rPr>
          <w:rFonts w:hint="eastAsia"/>
          <w:b/>
          <w:bCs/>
          <w:sz w:val="44"/>
          <w:szCs w:val="44"/>
        </w:rPr>
        <w:t>经济建设</w:t>
      </w:r>
      <w:bookmarkEnd w:id="22"/>
      <w:bookmarkEnd w:id="23"/>
      <w:bookmarkEnd w:id="24"/>
    </w:p>
    <w:p>
      <w:pPr>
        <w:pStyle w:val="9"/>
        <w:spacing w:line="467" w:lineRule="exact"/>
        <w:ind w:firstLine="0"/>
        <w:jc w:val="center"/>
        <w:rPr>
          <w:b/>
          <w:bCs/>
          <w:sz w:val="32"/>
          <w:szCs w:val="32"/>
        </w:rPr>
      </w:pPr>
      <w:r>
        <w:rPr>
          <w:rFonts w:hint="eastAsia"/>
          <w:b/>
          <w:bCs/>
          <w:sz w:val="32"/>
          <w:szCs w:val="32"/>
        </w:rPr>
        <w:t>改革开放前</w:t>
      </w:r>
    </w:p>
    <w:p>
      <w:pPr>
        <w:pStyle w:val="9"/>
        <w:spacing w:line="466" w:lineRule="exact"/>
        <w:ind w:firstLine="680"/>
        <w:jc w:val="both"/>
        <w:rPr>
          <w:b/>
          <w:bCs/>
          <w:sz w:val="28"/>
          <w:szCs w:val="28"/>
        </w:rPr>
      </w:pPr>
    </w:p>
    <w:p>
      <w:pPr>
        <w:pStyle w:val="9"/>
        <w:spacing w:line="466" w:lineRule="exact"/>
        <w:ind w:firstLine="562" w:firstLineChars="200"/>
        <w:jc w:val="both"/>
        <w:rPr>
          <w:b/>
          <w:bCs/>
          <w:sz w:val="28"/>
          <w:szCs w:val="28"/>
        </w:rPr>
      </w:pPr>
      <w:r>
        <w:rPr>
          <w:rFonts w:hint="eastAsia"/>
          <w:b/>
          <w:bCs/>
          <w:sz w:val="28"/>
          <w:szCs w:val="28"/>
        </w:rPr>
        <w:t>对资本主义工商业进行社会主义改造时期</w:t>
      </w:r>
      <w:r>
        <w:rPr>
          <w:rFonts w:hint="eastAsia"/>
          <w:b/>
          <w:bCs/>
          <w:sz w:val="28"/>
          <w:szCs w:val="28"/>
          <w:lang w:val="en-US" w:eastAsia="zh-CN" w:bidi="en-US"/>
        </w:rPr>
        <w:t>(1949-1957</w:t>
      </w:r>
      <w:r>
        <w:rPr>
          <w:rFonts w:hint="eastAsia"/>
          <w:b/>
          <w:bCs/>
          <w:sz w:val="28"/>
          <w:szCs w:val="28"/>
        </w:rPr>
        <w:t>年)</w:t>
      </w:r>
    </w:p>
    <w:p>
      <w:pPr>
        <w:pStyle w:val="9"/>
        <w:spacing w:line="461" w:lineRule="exact"/>
        <w:ind w:firstLine="560" w:firstLineChars="200"/>
        <w:jc w:val="both"/>
        <w:rPr>
          <w:sz w:val="28"/>
          <w:szCs w:val="28"/>
        </w:rPr>
      </w:pPr>
      <w:r>
        <w:rPr>
          <w:rFonts w:hint="eastAsia"/>
          <w:sz w:val="28"/>
          <w:szCs w:val="28"/>
        </w:rPr>
        <w:t>半封建、半殖民地的旧中国留下了一个混乱不堪、生产力低下，工业极不发达，商品极度匮乏的市场，无法满足国民经济快速发展和人民改善生活的 强大需求。新中国成立伊始，党和政府着手对资本主义工商业进行社会主义改 造，把私营工商业，逐步改造成为国营工商业，变生产资料私有制为公有制， 对资本主义工商业实行了利用、限制与改造的政策，使其逐步转化成为社会主 义工商业。到1957年底</w:t>
      </w:r>
      <w:r>
        <w:rPr>
          <w:rFonts w:hint="eastAsia"/>
          <w:sz w:val="28"/>
          <w:szCs w:val="28"/>
          <w:lang w:eastAsia="zh-CN"/>
        </w:rPr>
        <w:t>，</w:t>
      </w:r>
      <w:r>
        <w:rPr>
          <w:rFonts w:hint="eastAsia"/>
          <w:sz w:val="28"/>
          <w:szCs w:val="28"/>
        </w:rPr>
        <w:t>全国接受改造的商业达到</w:t>
      </w:r>
      <w:r>
        <w:rPr>
          <w:rFonts w:hint="eastAsia"/>
          <w:sz w:val="28"/>
          <w:szCs w:val="28"/>
          <w:lang w:val="en-US" w:eastAsia="zh-CN" w:bidi="en-US"/>
        </w:rPr>
        <w:t>188.9</w:t>
      </w:r>
      <w:r>
        <w:rPr>
          <w:rFonts w:hint="eastAsia"/>
          <w:sz w:val="28"/>
          <w:szCs w:val="28"/>
        </w:rPr>
        <w:t>万户，占当时私营商 业户数的比重达到82%,这标志着我国社会主义工商业改造的基本完成和新中国 商业发展的第一个历史时期的结束。</w:t>
      </w:r>
    </w:p>
    <w:p>
      <w:pPr>
        <w:jc w:val="both"/>
        <w:rPr>
          <w:rFonts w:ascii="宋体" w:hAnsi="宋体" w:eastAsia="宋体" w:cs="宋体"/>
          <w:sz w:val="28"/>
          <w:szCs w:val="28"/>
          <w:lang w:eastAsia="zh-CN"/>
        </w:rPr>
      </w:pPr>
      <w:r>
        <w:rPr>
          <w:rFonts w:hint="eastAsia" w:ascii="宋体" w:hAnsi="宋体" w:eastAsia="宋体" w:cs="宋体"/>
          <w:sz w:val="28"/>
          <w:szCs w:val="28"/>
          <w:lang w:eastAsia="zh-CN"/>
        </w:rPr>
        <w:br w:type="page"/>
      </w:r>
      <w:r>
        <w:rPr>
          <w:rFonts w:hint="eastAsia" w:ascii="宋体" w:hAnsi="宋体" w:eastAsia="宋体" w:cs="宋体"/>
          <w:b/>
          <w:bCs/>
          <w:sz w:val="28"/>
          <w:szCs w:val="28"/>
          <w:lang w:eastAsia="zh-CN"/>
        </w:rPr>
        <w:t>社会主义公有制的建立与发展时期(1958-1978年)</w:t>
      </w:r>
    </w:p>
    <w:p>
      <w:pPr>
        <w:pStyle w:val="9"/>
        <w:spacing w:line="459" w:lineRule="exact"/>
        <w:ind w:firstLine="560" w:firstLineChars="200"/>
        <w:jc w:val="both"/>
        <w:rPr>
          <w:sz w:val="28"/>
          <w:szCs w:val="28"/>
        </w:rPr>
      </w:pPr>
      <w:r>
        <w:rPr>
          <w:rFonts w:hint="eastAsia"/>
          <w:sz w:val="28"/>
          <w:szCs w:val="28"/>
        </w:rPr>
        <w:t>伴随着国民经济的快速发展，以计划经济为主导的社会主义公有制获得了较大的发展。这一历史时期一直延续到1978年。在这一期间，虽然经历过</w:t>
      </w:r>
      <w:r>
        <w:rPr>
          <w:rFonts w:hint="eastAsia"/>
          <w:sz w:val="28"/>
          <w:szCs w:val="28"/>
          <w:lang w:val="zh-CN" w:eastAsia="zh-CN" w:bidi="zh-CN"/>
        </w:rPr>
        <w:t>“大</w:t>
      </w:r>
      <w:r>
        <w:rPr>
          <w:rFonts w:hint="eastAsia"/>
          <w:sz w:val="28"/>
          <w:szCs w:val="28"/>
        </w:rPr>
        <w:t>跃进</w:t>
      </w:r>
      <w:r>
        <w:rPr>
          <w:rFonts w:hint="eastAsia"/>
          <w:sz w:val="28"/>
          <w:szCs w:val="28"/>
          <w:lang w:val="zh-CN" w:eastAsia="zh-CN" w:bidi="zh-CN"/>
        </w:rPr>
        <w:t>”和“文</w:t>
      </w:r>
      <w:r>
        <w:rPr>
          <w:rFonts w:hint="eastAsia"/>
          <w:sz w:val="28"/>
          <w:szCs w:val="28"/>
        </w:rPr>
        <w:t>化大革命”的非常时期，对商业改革和市场的发展产生一定的阻 碍作用，尤其是个体商业的发展，基本上处于被遏制状态，但总体上看，以计</w:t>
      </w:r>
    </w:p>
    <w:p>
      <w:pPr>
        <w:spacing w:line="1" w:lineRule="exact"/>
        <w:rPr>
          <w:rFonts w:ascii="宋体" w:hAnsi="宋体" w:eastAsia="宋体" w:cs="宋体"/>
          <w:sz w:val="28"/>
          <w:szCs w:val="28"/>
          <w:lang w:eastAsia="zh-CN"/>
        </w:rPr>
        <w:sectPr>
          <w:type w:val="continuous"/>
          <w:pgSz w:w="11900" w:h="16840"/>
          <w:pgMar w:top="1202" w:right="901" w:bottom="160" w:left="804" w:header="774" w:footer="3" w:gutter="0"/>
          <w:cols w:space="720" w:num="1"/>
          <w:docGrid w:linePitch="360" w:charSpace="0"/>
        </w:sectPr>
      </w:pPr>
    </w:p>
    <w:p>
      <w:pPr>
        <w:pStyle w:val="9"/>
        <w:tabs>
          <w:tab w:val="left" w:pos="4709"/>
        </w:tabs>
        <w:spacing w:line="466" w:lineRule="exact"/>
        <w:ind w:firstLine="0"/>
        <w:jc w:val="center"/>
        <w:rPr>
          <w:sz w:val="28"/>
          <w:szCs w:val="28"/>
        </w:rPr>
      </w:pPr>
      <w:r>
        <w:rPr>
          <w:rFonts w:hint="eastAsia"/>
          <w:sz w:val="28"/>
          <w:szCs w:val="28"/>
          <w:lang w:val="en-US" w:eastAsia="zh-CN" w:bidi="ar-SA"/>
        </w:rPr>
        <w:drawing>
          <wp:anchor distT="25400" distB="0" distL="0" distR="0" simplePos="0" relativeHeight="251658240" behindDoc="0" locked="0" layoutInCell="1" allowOverlap="1">
            <wp:simplePos x="0" y="0"/>
            <wp:positionH relativeFrom="page">
              <wp:posOffset>493395</wp:posOffset>
            </wp:positionH>
            <wp:positionV relativeFrom="paragraph">
              <wp:posOffset>53975</wp:posOffset>
            </wp:positionV>
            <wp:extent cx="6473825" cy="2155825"/>
            <wp:effectExtent l="0" t="0" r="3175" b="15875"/>
            <wp:wrapTopAndBottom/>
            <wp:docPr id="185" name="Shape 185"/>
            <wp:cNvGraphicFramePr/>
            <a:graphic xmlns:a="http://schemas.openxmlformats.org/drawingml/2006/main">
              <a:graphicData uri="http://schemas.openxmlformats.org/drawingml/2006/picture">
                <pic:pic xmlns:pic="http://schemas.openxmlformats.org/drawingml/2006/picture">
                  <pic:nvPicPr>
                    <pic:cNvPr id="185" name="Shape 185"/>
                    <pic:cNvPicPr/>
                  </pic:nvPicPr>
                  <pic:blipFill>
                    <a:blip r:embed="rId60"/>
                    <a:stretch>
                      <a:fillRect/>
                    </a:stretch>
                  </pic:blipFill>
                  <pic:spPr>
                    <a:xfrm>
                      <a:off x="0" y="0"/>
                      <a:ext cx="6473825" cy="2155825"/>
                    </a:xfrm>
                    <a:prstGeom prst="rect">
                      <a:avLst/>
                    </a:prstGeom>
                  </pic:spPr>
                </pic:pic>
              </a:graphicData>
            </a:graphic>
          </wp:anchor>
        </w:drawing>
      </w:r>
      <w:r>
        <w:rPr>
          <w:rFonts w:hint="eastAsia"/>
          <w:sz w:val="28"/>
          <w:szCs w:val="28"/>
        </w:rPr>
        <w:t>中共八大</w:t>
      </w:r>
      <w:r>
        <w:rPr>
          <w:rFonts w:hint="eastAsia"/>
          <w:sz w:val="28"/>
          <w:szCs w:val="28"/>
        </w:rPr>
        <w:tab/>
      </w:r>
      <w:r>
        <w:rPr>
          <w:rFonts w:hint="eastAsia"/>
          <w:sz w:val="28"/>
          <w:szCs w:val="28"/>
        </w:rPr>
        <w:t>中共九大</w:t>
      </w:r>
    </w:p>
    <w:p>
      <w:pPr>
        <w:pStyle w:val="9"/>
        <w:spacing w:line="466" w:lineRule="exact"/>
        <w:ind w:firstLine="0"/>
        <w:jc w:val="center"/>
        <w:rPr>
          <w:b/>
          <w:bCs/>
          <w:sz w:val="28"/>
          <w:szCs w:val="28"/>
        </w:rPr>
      </w:pPr>
    </w:p>
    <w:p>
      <w:pPr>
        <w:pStyle w:val="9"/>
        <w:spacing w:line="466" w:lineRule="exact"/>
        <w:ind w:firstLine="0"/>
        <w:jc w:val="center"/>
        <w:rPr>
          <w:b/>
          <w:bCs/>
          <w:sz w:val="32"/>
          <w:szCs w:val="32"/>
        </w:rPr>
      </w:pPr>
      <w:r>
        <w:rPr>
          <w:rFonts w:hint="eastAsia"/>
          <w:b/>
          <w:bCs/>
          <w:sz w:val="32"/>
          <w:szCs w:val="32"/>
        </w:rPr>
        <w:t>改革开放后</w:t>
      </w:r>
    </w:p>
    <w:p>
      <w:pPr>
        <w:pStyle w:val="9"/>
        <w:spacing w:line="466" w:lineRule="exact"/>
        <w:ind w:firstLine="560"/>
        <w:jc w:val="both"/>
        <w:rPr>
          <w:b/>
          <w:bCs/>
          <w:sz w:val="28"/>
          <w:szCs w:val="28"/>
        </w:rPr>
      </w:pPr>
    </w:p>
    <w:p>
      <w:pPr>
        <w:pStyle w:val="9"/>
        <w:spacing w:line="466" w:lineRule="exact"/>
        <w:ind w:firstLine="560"/>
        <w:jc w:val="both"/>
        <w:rPr>
          <w:b/>
          <w:bCs/>
          <w:sz w:val="28"/>
          <w:szCs w:val="28"/>
        </w:rPr>
      </w:pPr>
      <w:r>
        <w:rPr>
          <w:rFonts w:hint="eastAsia"/>
          <w:b/>
          <w:bCs/>
          <w:sz w:val="28"/>
          <w:szCs w:val="28"/>
        </w:rPr>
        <w:t>市场经济发展时期</w:t>
      </w:r>
      <w:r>
        <w:rPr>
          <w:rFonts w:hint="eastAsia"/>
          <w:b/>
          <w:bCs/>
          <w:sz w:val="28"/>
          <w:szCs w:val="28"/>
          <w:lang w:val="en-US" w:eastAsia="zh-CN" w:bidi="en-US"/>
        </w:rPr>
        <w:t>(1979-2000</w:t>
      </w:r>
      <w:r>
        <w:rPr>
          <w:rFonts w:hint="eastAsia"/>
          <w:b/>
          <w:bCs/>
          <w:sz w:val="28"/>
          <w:szCs w:val="28"/>
        </w:rPr>
        <w:t>年)</w:t>
      </w:r>
    </w:p>
    <w:p>
      <w:pPr>
        <w:pStyle w:val="9"/>
        <w:spacing w:line="466" w:lineRule="exact"/>
        <w:ind w:firstLine="560"/>
        <w:jc w:val="both"/>
        <w:rPr>
          <w:sz w:val="28"/>
          <w:szCs w:val="28"/>
        </w:rPr>
      </w:pPr>
      <w:r>
        <w:rPr>
          <w:rFonts w:hint="eastAsia"/>
          <w:sz w:val="28"/>
          <w:szCs w:val="28"/>
        </w:rPr>
        <w:t>改革开放以来，特别是1992年邓小平同志南巡讲话以后，消费品市场发展速度空前加快。社会消费品零售总额由1978年的</w:t>
      </w:r>
      <w:r>
        <w:rPr>
          <w:rFonts w:hint="eastAsia"/>
          <w:sz w:val="28"/>
          <w:szCs w:val="28"/>
          <w:lang w:val="en-US" w:eastAsia="zh-CN" w:bidi="en-US"/>
        </w:rPr>
        <w:t>1558.6</w:t>
      </w:r>
      <w:r>
        <w:rPr>
          <w:rFonts w:hint="eastAsia"/>
          <w:sz w:val="28"/>
          <w:szCs w:val="28"/>
        </w:rPr>
        <w:t>亿元，扩大到2000年的</w:t>
      </w:r>
      <w:r>
        <w:rPr>
          <w:rFonts w:hint="eastAsia"/>
          <w:sz w:val="28"/>
          <w:szCs w:val="28"/>
          <w:lang w:val="en-US" w:eastAsia="zh-CN" w:bidi="en-US"/>
        </w:rPr>
        <w:t xml:space="preserve">39105. </w:t>
      </w:r>
      <w:r>
        <w:rPr>
          <w:rFonts w:hint="eastAsia"/>
          <w:sz w:val="28"/>
          <w:szCs w:val="28"/>
        </w:rPr>
        <w:t>7亿元，增长24倍，年均增长15.9%。在市场发展中，计划经济体制下的流通格局被逐步打破，新的适应社会主义市场经济发展需要的流通格局在 不断建设之中。非国有经济成份的异军突起，打破了公有制商业的</w:t>
      </w:r>
      <w:r>
        <w:rPr>
          <w:rFonts w:hint="eastAsia"/>
          <w:sz w:val="28"/>
          <w:szCs w:val="28"/>
          <w:lang w:val="zh-CN" w:eastAsia="zh-CN" w:bidi="zh-CN"/>
        </w:rPr>
        <w:t>“一</w:t>
      </w:r>
      <w:r>
        <w:rPr>
          <w:rFonts w:hint="eastAsia"/>
          <w:sz w:val="28"/>
          <w:szCs w:val="28"/>
        </w:rPr>
        <w:t>统天下”。</w:t>
      </w:r>
    </w:p>
    <w:p>
      <w:pPr>
        <w:pStyle w:val="11"/>
        <w:rPr>
          <w:sz w:val="28"/>
          <w:szCs w:val="28"/>
        </w:rPr>
      </w:pPr>
      <w:r>
        <w:rPr>
          <w:rFonts w:hint="eastAsia"/>
          <w:sz w:val="28"/>
          <w:szCs w:val="28"/>
        </w:rPr>
        <w:t>这一历史时期市场发展的特点，一是国有商业改革不断深化。改革重点是转机建制，搞活经营，并逐步建立现代企业制度。二是商品流通的市场化水平不断提咼。95%左右的茴品资源通过市场配置，国家定价的冏品不到5%。二是流通领域多种经济成份同时并存，共同发展。</w:t>
      </w:r>
    </w:p>
    <w:p>
      <w:pPr>
        <w:spacing w:after="2276" w:line="1" w:lineRule="exact"/>
        <w:rPr>
          <w:rFonts w:ascii="宋体" w:hAnsi="宋体" w:eastAsia="宋体" w:cs="宋体"/>
          <w:sz w:val="28"/>
          <w:szCs w:val="28"/>
          <w:lang w:eastAsia="zh-CN"/>
        </w:rPr>
      </w:pPr>
      <w:r>
        <w:rPr>
          <w:rFonts w:hint="eastAsia" w:ascii="宋体" w:hAnsi="宋体" w:eastAsia="宋体" w:cs="宋体"/>
          <w:sz w:val="28"/>
          <w:szCs w:val="28"/>
          <w:lang w:eastAsia="zh-CN" w:bidi="ar-SA"/>
        </w:rPr>
        <w:drawing>
          <wp:anchor distT="0" distB="0" distL="0" distR="0" simplePos="0" relativeHeight="251612160" behindDoc="1" locked="0" layoutInCell="1" allowOverlap="1">
            <wp:simplePos x="0" y="0"/>
            <wp:positionH relativeFrom="page">
              <wp:posOffset>4227195</wp:posOffset>
            </wp:positionH>
            <wp:positionV relativeFrom="paragraph">
              <wp:posOffset>95250</wp:posOffset>
            </wp:positionV>
            <wp:extent cx="2004695" cy="1144270"/>
            <wp:effectExtent l="0" t="0" r="14605" b="17780"/>
            <wp:wrapNone/>
            <wp:docPr id="191" name="Shape 191"/>
            <wp:cNvGraphicFramePr/>
            <a:graphic xmlns:a="http://schemas.openxmlformats.org/drawingml/2006/main">
              <a:graphicData uri="http://schemas.openxmlformats.org/drawingml/2006/picture">
                <pic:pic xmlns:pic="http://schemas.openxmlformats.org/drawingml/2006/picture">
                  <pic:nvPicPr>
                    <pic:cNvPr id="191" name="Shape 191"/>
                    <pic:cNvPicPr/>
                  </pic:nvPicPr>
                  <pic:blipFill>
                    <a:blip r:embed="rId61"/>
                    <a:stretch>
                      <a:fillRect/>
                    </a:stretch>
                  </pic:blipFill>
                  <pic:spPr>
                    <a:xfrm>
                      <a:off x="0" y="0"/>
                      <a:ext cx="2004695" cy="1144270"/>
                    </a:xfrm>
                    <a:prstGeom prst="rect">
                      <a:avLst/>
                    </a:prstGeom>
                  </pic:spPr>
                </pic:pic>
              </a:graphicData>
            </a:graphic>
          </wp:anchor>
        </w:drawing>
      </w:r>
      <w:r>
        <w:rPr>
          <w:rFonts w:hint="eastAsia" w:ascii="宋体" w:hAnsi="宋体" w:eastAsia="宋体" w:cs="宋体"/>
          <w:sz w:val="28"/>
          <w:szCs w:val="28"/>
          <w:lang w:eastAsia="zh-CN" w:bidi="ar-SA"/>
        </w:rPr>
        <w:drawing>
          <wp:anchor distT="222250" distB="0" distL="335280" distR="0" simplePos="0" relativeHeight="251613184" behindDoc="1" locked="0" layoutInCell="1" allowOverlap="1">
            <wp:simplePos x="0" y="0"/>
            <wp:positionH relativeFrom="page">
              <wp:posOffset>988060</wp:posOffset>
            </wp:positionH>
            <wp:positionV relativeFrom="paragraph">
              <wp:posOffset>92075</wp:posOffset>
            </wp:positionV>
            <wp:extent cx="2822575" cy="1200785"/>
            <wp:effectExtent l="0" t="0" r="0" b="0"/>
            <wp:wrapNone/>
            <wp:docPr id="187" name="Shape 187"/>
            <wp:cNvGraphicFramePr/>
            <a:graphic xmlns:a="http://schemas.openxmlformats.org/drawingml/2006/main">
              <a:graphicData uri="http://schemas.openxmlformats.org/drawingml/2006/picture">
                <pic:pic xmlns:pic="http://schemas.openxmlformats.org/drawingml/2006/picture">
                  <pic:nvPicPr>
                    <pic:cNvPr id="187" name="Shape 187"/>
                    <pic:cNvPicPr/>
                  </pic:nvPicPr>
                  <pic:blipFill>
                    <a:blip r:embed="rId62"/>
                    <a:stretch>
                      <a:fillRect/>
                    </a:stretch>
                  </pic:blipFill>
                  <pic:spPr>
                    <a:xfrm>
                      <a:off x="0" y="0"/>
                      <a:ext cx="2822575" cy="1200785"/>
                    </a:xfrm>
                    <a:prstGeom prst="rect">
                      <a:avLst/>
                    </a:prstGeom>
                  </pic:spPr>
                </pic:pic>
              </a:graphicData>
            </a:graphic>
          </wp:anchor>
        </w:drawing>
      </w:r>
    </w:p>
    <w:p>
      <w:pPr>
        <w:pStyle w:val="9"/>
        <w:tabs>
          <w:tab w:val="left" w:pos="5131"/>
        </w:tabs>
        <w:spacing w:line="470" w:lineRule="exact"/>
        <w:ind w:firstLine="840" w:firstLineChars="300"/>
        <w:jc w:val="both"/>
        <w:rPr>
          <w:sz w:val="28"/>
          <w:szCs w:val="28"/>
        </w:rPr>
      </w:pPr>
      <w:r>
        <w:rPr>
          <w:rFonts w:hint="eastAsia"/>
          <w:sz w:val="28"/>
          <w:szCs w:val="28"/>
        </w:rPr>
        <w:t>改革开放总设计师邓小平同志</w:t>
      </w:r>
      <w:r>
        <w:rPr>
          <w:rFonts w:hint="eastAsia"/>
          <w:sz w:val="28"/>
          <w:szCs w:val="28"/>
        </w:rPr>
        <w:tab/>
      </w:r>
      <w:r>
        <w:rPr>
          <w:rFonts w:hint="eastAsia"/>
          <w:sz w:val="28"/>
          <w:szCs w:val="28"/>
        </w:rPr>
        <w:t>现代市场经济体制</w:t>
      </w:r>
    </w:p>
    <w:p>
      <w:pPr>
        <w:pStyle w:val="9"/>
        <w:tabs>
          <w:tab w:val="left" w:pos="5131"/>
        </w:tabs>
        <w:spacing w:line="470" w:lineRule="exact"/>
        <w:ind w:firstLine="840" w:firstLineChars="300"/>
        <w:jc w:val="both"/>
        <w:rPr>
          <w:sz w:val="28"/>
          <w:szCs w:val="28"/>
        </w:rPr>
      </w:pPr>
    </w:p>
    <w:p>
      <w:pPr>
        <w:pStyle w:val="9"/>
        <w:tabs>
          <w:tab w:val="left" w:pos="5131"/>
        </w:tabs>
        <w:spacing w:line="470" w:lineRule="exact"/>
        <w:ind w:firstLine="562" w:firstLineChars="200"/>
        <w:jc w:val="both"/>
        <w:rPr>
          <w:b/>
          <w:bCs/>
          <w:sz w:val="28"/>
          <w:szCs w:val="28"/>
        </w:rPr>
      </w:pPr>
      <w:r>
        <w:rPr>
          <w:rFonts w:hint="eastAsia"/>
          <w:b/>
          <w:bCs/>
          <w:sz w:val="28"/>
          <w:szCs w:val="28"/>
        </w:rPr>
        <w:t>新世纪市场加速发展期</w:t>
      </w:r>
      <w:r>
        <w:rPr>
          <w:rFonts w:hint="eastAsia"/>
          <w:b/>
          <w:bCs/>
          <w:sz w:val="28"/>
          <w:szCs w:val="28"/>
          <w:lang w:val="en-US" w:eastAsia="zh-CN" w:bidi="en-US"/>
        </w:rPr>
        <w:t>（2001-</w:t>
      </w:r>
      <w:r>
        <w:rPr>
          <w:rFonts w:hint="eastAsia"/>
          <w:b/>
          <w:bCs/>
          <w:sz w:val="28"/>
          <w:szCs w:val="28"/>
        </w:rPr>
        <w:t>如今）</w:t>
      </w:r>
    </w:p>
    <w:p>
      <w:pPr>
        <w:pStyle w:val="9"/>
        <w:spacing w:after="160" w:line="470" w:lineRule="exact"/>
        <w:ind w:firstLine="560"/>
        <w:jc w:val="both"/>
        <w:rPr>
          <w:sz w:val="28"/>
          <w:szCs w:val="28"/>
        </w:rPr>
      </w:pPr>
      <w:r>
        <w:rPr>
          <w:rFonts w:hint="eastAsia"/>
          <w:sz w:val="28"/>
          <w:szCs w:val="28"/>
        </w:rPr>
        <w:t>进入21世纪，消费品市场加快发展。尤其是党的十六大以来，全国上下共 同努力，保持了消费品市场的繁荣活跃。社会消费品零售总额由2001年的</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6083935" cy="2804160"/>
            <wp:effectExtent l="0" t="0" r="12065" b="15240"/>
            <wp:docPr id="193" name="Picutre 193"/>
            <wp:cNvGraphicFramePr/>
            <a:graphic xmlns:a="http://schemas.openxmlformats.org/drawingml/2006/main">
              <a:graphicData uri="http://schemas.openxmlformats.org/drawingml/2006/picture">
                <pic:pic xmlns:pic="http://schemas.openxmlformats.org/drawingml/2006/picture">
                  <pic:nvPicPr>
                    <pic:cNvPr id="193" name="Picutre 193"/>
                    <pic:cNvPicPr/>
                  </pic:nvPicPr>
                  <pic:blipFill>
                    <a:blip r:embed="rId63"/>
                    <a:stretch>
                      <a:fillRect/>
                    </a:stretch>
                  </pic:blipFill>
                  <pic:spPr>
                    <a:xfrm>
                      <a:off x="0" y="0"/>
                      <a:ext cx="6083935" cy="2804160"/>
                    </a:xfrm>
                    <a:prstGeom prst="rect">
                      <a:avLst/>
                    </a:prstGeom>
                  </pic:spPr>
                </pic:pic>
              </a:graphicData>
            </a:graphic>
          </wp:inline>
        </w:drawing>
      </w:r>
    </w:p>
    <w:p>
      <w:pPr>
        <w:spacing w:after="459" w:line="1" w:lineRule="exact"/>
        <w:rPr>
          <w:rFonts w:ascii="宋体" w:hAnsi="宋体" w:eastAsia="宋体" w:cs="宋体"/>
          <w:sz w:val="28"/>
          <w:szCs w:val="28"/>
        </w:rPr>
      </w:pPr>
    </w:p>
    <w:p>
      <w:pPr>
        <w:pStyle w:val="9"/>
        <w:spacing w:line="466" w:lineRule="exact"/>
        <w:ind w:firstLine="0"/>
        <w:jc w:val="center"/>
        <w:rPr>
          <w:b/>
          <w:bCs/>
          <w:sz w:val="44"/>
          <w:szCs w:val="44"/>
        </w:rPr>
      </w:pPr>
      <w:r>
        <w:rPr>
          <w:rFonts w:hint="eastAsia"/>
          <w:b/>
          <w:bCs/>
          <w:sz w:val="44"/>
          <w:szCs w:val="44"/>
        </w:rPr>
        <w:t>中国现代化建设</w:t>
      </w:r>
    </w:p>
    <w:p>
      <w:pPr>
        <w:pStyle w:val="9"/>
        <w:spacing w:line="458" w:lineRule="exact"/>
        <w:ind w:firstLine="562" w:firstLineChars="200"/>
        <w:jc w:val="both"/>
        <w:rPr>
          <w:sz w:val="28"/>
          <w:szCs w:val="28"/>
        </w:rPr>
      </w:pPr>
      <w:r>
        <w:rPr>
          <w:rFonts w:hint="eastAsia"/>
          <w:b/>
          <w:bCs/>
          <w:sz w:val="28"/>
          <w:szCs w:val="28"/>
        </w:rPr>
        <w:t>现代化战略体系</w:t>
      </w:r>
    </w:p>
    <w:p>
      <w:pPr>
        <w:pStyle w:val="9"/>
        <w:spacing w:after="460" w:line="458" w:lineRule="exact"/>
        <w:ind w:firstLine="560"/>
        <w:jc w:val="both"/>
        <w:rPr>
          <w:sz w:val="28"/>
          <w:szCs w:val="28"/>
        </w:rPr>
      </w:pPr>
      <w:r>
        <w:rPr>
          <w:rFonts w:hint="eastAsia"/>
          <w:sz w:val="28"/>
          <w:szCs w:val="28"/>
          <w:lang w:val="en-US" w:eastAsia="zh-CN" w:bidi="ar-SA"/>
        </w:rPr>
        <w:drawing>
          <wp:anchor distT="133985" distB="0" distL="0" distR="0" simplePos="0" relativeHeight="251659264" behindDoc="0" locked="0" layoutInCell="1" allowOverlap="1">
            <wp:simplePos x="0" y="0"/>
            <wp:positionH relativeFrom="page">
              <wp:posOffset>786765</wp:posOffset>
            </wp:positionH>
            <wp:positionV relativeFrom="paragraph">
              <wp:posOffset>2592705</wp:posOffset>
            </wp:positionV>
            <wp:extent cx="5443855" cy="1877695"/>
            <wp:effectExtent l="0" t="0" r="0" b="0"/>
            <wp:wrapTopAndBottom/>
            <wp:docPr id="194" name="Shape 194"/>
            <wp:cNvGraphicFramePr/>
            <a:graphic xmlns:a="http://schemas.openxmlformats.org/drawingml/2006/main">
              <a:graphicData uri="http://schemas.openxmlformats.org/drawingml/2006/picture">
                <pic:pic xmlns:pic="http://schemas.openxmlformats.org/drawingml/2006/picture">
                  <pic:nvPicPr>
                    <pic:cNvPr id="194" name="Shape 194"/>
                    <pic:cNvPicPr/>
                  </pic:nvPicPr>
                  <pic:blipFill>
                    <a:blip r:embed="rId64"/>
                    <a:stretch>
                      <a:fillRect/>
                    </a:stretch>
                  </pic:blipFill>
                  <pic:spPr>
                    <a:xfrm>
                      <a:off x="0" y="0"/>
                      <a:ext cx="5443855" cy="1877695"/>
                    </a:xfrm>
                    <a:prstGeom prst="rect">
                      <a:avLst/>
                    </a:prstGeom>
                  </pic:spPr>
                </pic:pic>
              </a:graphicData>
            </a:graphic>
          </wp:anchor>
        </w:drawing>
      </w:r>
      <w:r>
        <w:rPr>
          <w:rFonts w:hint="eastAsia"/>
          <w:sz w:val="28"/>
          <w:szCs w:val="28"/>
        </w:rPr>
        <w:t>改革开放后的20世纪八十年代，党中央根据邓小平理论，从中国国情出发, 实事求是地确定了我国现代化建设分三步走的战略目标和步骤。此时衡量国民 经济和社会发展的主要指标，已改为国民生产总值</w:t>
      </w:r>
      <w:r>
        <w:rPr>
          <w:rFonts w:hint="eastAsia"/>
          <w:sz w:val="28"/>
          <w:szCs w:val="28"/>
          <w:lang w:val="en-US" w:eastAsia="zh-CN" w:bidi="en-US"/>
        </w:rPr>
        <w:t>（GNP）。</w:t>
      </w:r>
      <w:r>
        <w:rPr>
          <w:rFonts w:hint="eastAsia"/>
          <w:sz w:val="28"/>
          <w:szCs w:val="28"/>
        </w:rPr>
        <w:t>八十年代和九十年 代走两步，要实现国民生产总值翻两番，达到温饱和小康；21世纪用三十年到 五十年时间再走一步，达到中等发达国家水平。在上个世纪最后20年，经过全党和全国人民的共同努力，我国胜利实现了现代化建设</w:t>
      </w:r>
      <w:r>
        <w:rPr>
          <w:rFonts w:hint="eastAsia"/>
          <w:sz w:val="28"/>
          <w:szCs w:val="28"/>
          <w:lang w:val="zh-CN" w:eastAsia="zh-CN" w:bidi="zh-CN"/>
        </w:rPr>
        <w:t>“三</w:t>
      </w:r>
      <w:r>
        <w:rPr>
          <w:rFonts w:hint="eastAsia"/>
          <w:sz w:val="28"/>
          <w:szCs w:val="28"/>
        </w:rPr>
        <w:t>步走”战略的第一步和第二步目标，人民生活总体上达到小康水平。</w:t>
      </w:r>
      <w:r>
        <w:rPr>
          <w:rFonts w:hint="eastAsia"/>
          <w:sz w:val="28"/>
          <w:szCs w:val="28"/>
        </w:rPr>
        <w:br w:type="page"/>
      </w:r>
    </w:p>
    <w:p>
      <w:pPr>
        <w:spacing w:line="1" w:lineRule="exact"/>
        <w:rPr>
          <w:rFonts w:ascii="宋体" w:hAnsi="宋体" w:eastAsia="宋体" w:cs="宋体"/>
          <w:sz w:val="28"/>
          <w:szCs w:val="28"/>
          <w:lang w:eastAsia="zh-CN"/>
        </w:rPr>
      </w:pPr>
    </w:p>
    <w:p>
      <w:pPr>
        <w:pStyle w:val="9"/>
        <w:spacing w:line="460" w:lineRule="exact"/>
        <w:ind w:firstLine="560"/>
        <w:jc w:val="both"/>
        <w:rPr>
          <w:sz w:val="28"/>
          <w:szCs w:val="28"/>
        </w:rPr>
      </w:pPr>
      <w:r>
        <w:rPr>
          <w:rFonts w:hint="eastAsia"/>
          <w:sz w:val="28"/>
          <w:szCs w:val="28"/>
        </w:rPr>
        <w:t>进入新世纪后，衡量国民经济和社会发展的主要指标又改为世界通用的国 内生产总值</w:t>
      </w:r>
      <w:r>
        <w:rPr>
          <w:rFonts w:hint="eastAsia"/>
          <w:sz w:val="28"/>
          <w:szCs w:val="28"/>
          <w:lang w:val="en-US" w:eastAsia="zh-CN" w:bidi="en-US"/>
        </w:rPr>
        <w:t>(GDP)o</w:t>
      </w:r>
      <w:r>
        <w:rPr>
          <w:rFonts w:hint="eastAsia"/>
          <w:sz w:val="28"/>
          <w:szCs w:val="28"/>
        </w:rPr>
        <w:t>实现现代化建设的第三步战略目标进一步被分成两个阶段, 即前20年在优化结构和提高效益的基础上，实现国内生产总值翻两番，全面建设小康社会；后30年，也就是到本世纪中叶基本实现现代化，达到中等发达国家的水平，把我国建设成富强、民主、文明的社会主义国家。党的十七大在十六大确立的全面建设小康社会目标的基础上，对我国发展提出新的更高要求，即经济要实现又好又快发展，在优化结构、提高效益、降低消耗、保护环境的基础上，实现人均国内生产总值到2020年比2000年翻两番。我国是拥有13亿人口的世界第一人口大国，将20年内</w:t>
      </w:r>
      <w:r>
        <w:rPr>
          <w:rFonts w:hint="eastAsia"/>
          <w:sz w:val="28"/>
          <w:szCs w:val="28"/>
          <w:lang w:val="en-US" w:eastAsia="zh-CN" w:bidi="en-US"/>
        </w:rPr>
        <w:t>GDP</w:t>
      </w:r>
      <w:r>
        <w:rPr>
          <w:rFonts w:hint="eastAsia"/>
          <w:sz w:val="28"/>
          <w:szCs w:val="28"/>
        </w:rPr>
        <w:t>总量翻两番，改为20年内人均</w:t>
      </w:r>
      <w:r>
        <w:rPr>
          <w:rFonts w:hint="eastAsia"/>
          <w:sz w:val="28"/>
          <w:szCs w:val="28"/>
          <w:lang w:val="en-US" w:eastAsia="zh-CN" w:bidi="en-US"/>
        </w:rPr>
        <w:t xml:space="preserve">GDP </w:t>
      </w:r>
      <w:r>
        <w:rPr>
          <w:rFonts w:hint="eastAsia"/>
          <w:sz w:val="28"/>
          <w:szCs w:val="28"/>
        </w:rPr>
        <w:t>翻两番，这是对战略目标的重大提升。</w:t>
      </w:r>
    </w:p>
    <w:p>
      <w:pPr>
        <w:spacing w:line="1" w:lineRule="exact"/>
        <w:rPr>
          <w:rFonts w:ascii="宋体" w:hAnsi="宋体" w:eastAsia="宋体" w:cs="宋体"/>
          <w:sz w:val="28"/>
          <w:szCs w:val="28"/>
          <w:lang w:eastAsia="zh-CN"/>
        </w:rPr>
        <w:sectPr>
          <w:type w:val="continuous"/>
          <w:pgSz w:w="11900" w:h="16840"/>
          <w:pgMar w:top="1565" w:right="1097" w:bottom="843" w:left="1117" w:header="1137" w:footer="3" w:gutter="0"/>
          <w:cols w:space="720" w:num="1"/>
          <w:docGrid w:linePitch="360" w:charSpace="0"/>
        </w:sectPr>
      </w:pPr>
      <w:r>
        <w:rPr>
          <w:rFonts w:hint="eastAsia" w:ascii="宋体" w:hAnsi="宋体" w:eastAsia="宋体" w:cs="宋体"/>
          <w:sz w:val="28"/>
          <w:szCs w:val="28"/>
          <w:lang w:eastAsia="zh-CN" w:bidi="ar-SA"/>
        </w:rPr>
        <w:drawing>
          <wp:anchor distT="177800" distB="0" distL="0" distR="0" simplePos="0" relativeHeight="251660288" behindDoc="0" locked="0" layoutInCell="1" allowOverlap="1">
            <wp:simplePos x="0" y="0"/>
            <wp:positionH relativeFrom="page">
              <wp:posOffset>910590</wp:posOffset>
            </wp:positionH>
            <wp:positionV relativeFrom="paragraph">
              <wp:posOffset>177800</wp:posOffset>
            </wp:positionV>
            <wp:extent cx="2048510" cy="2493010"/>
            <wp:effectExtent l="0" t="0" r="0" b="0"/>
            <wp:wrapTopAndBottom/>
            <wp:docPr id="198" name="Shape 198"/>
            <wp:cNvGraphicFramePr/>
            <a:graphic xmlns:a="http://schemas.openxmlformats.org/drawingml/2006/main">
              <a:graphicData uri="http://schemas.openxmlformats.org/drawingml/2006/picture">
                <pic:pic xmlns:pic="http://schemas.openxmlformats.org/drawingml/2006/picture">
                  <pic:nvPicPr>
                    <pic:cNvPr id="198" name="Shape 198"/>
                    <pic:cNvPicPr/>
                  </pic:nvPicPr>
                  <pic:blipFill>
                    <a:blip r:embed="rId65"/>
                    <a:stretch>
                      <a:fillRect/>
                    </a:stretch>
                  </pic:blipFill>
                  <pic:spPr>
                    <a:xfrm>
                      <a:off x="0" y="0"/>
                      <a:ext cx="2048510" cy="2493010"/>
                    </a:xfrm>
                    <a:prstGeom prst="rect">
                      <a:avLst/>
                    </a:prstGeom>
                  </pic:spPr>
                </pic:pic>
              </a:graphicData>
            </a:graphic>
          </wp:anchor>
        </w:drawing>
      </w:r>
      <w:r>
        <w:rPr>
          <w:rFonts w:hint="eastAsia" w:ascii="宋体" w:hAnsi="宋体" w:eastAsia="宋体" w:cs="宋体"/>
          <w:sz w:val="28"/>
          <w:szCs w:val="28"/>
          <w:lang w:eastAsia="zh-CN" w:bidi="ar-SA"/>
        </w:rPr>
        <w:drawing>
          <wp:anchor distT="284480" distB="24130" distL="0" distR="0" simplePos="0" relativeHeight="251661312" behindDoc="0" locked="0" layoutInCell="1" allowOverlap="1">
            <wp:simplePos x="0" y="0"/>
            <wp:positionH relativeFrom="page">
              <wp:posOffset>3446780</wp:posOffset>
            </wp:positionH>
            <wp:positionV relativeFrom="paragraph">
              <wp:posOffset>284480</wp:posOffset>
            </wp:positionV>
            <wp:extent cx="1012190" cy="2365375"/>
            <wp:effectExtent l="0" t="0" r="0" b="0"/>
            <wp:wrapTopAndBottom/>
            <wp:docPr id="200" name="Shape 200"/>
            <wp:cNvGraphicFramePr/>
            <a:graphic xmlns:a="http://schemas.openxmlformats.org/drawingml/2006/main">
              <a:graphicData uri="http://schemas.openxmlformats.org/drawingml/2006/picture">
                <pic:pic xmlns:pic="http://schemas.openxmlformats.org/drawingml/2006/picture">
                  <pic:nvPicPr>
                    <pic:cNvPr id="200" name="Shape 200"/>
                    <pic:cNvPicPr/>
                  </pic:nvPicPr>
                  <pic:blipFill>
                    <a:blip r:embed="rId66"/>
                    <a:stretch>
                      <a:fillRect/>
                    </a:stretch>
                  </pic:blipFill>
                  <pic:spPr>
                    <a:xfrm>
                      <a:off x="0" y="0"/>
                      <a:ext cx="1012190" cy="2365375"/>
                    </a:xfrm>
                    <a:prstGeom prst="rect">
                      <a:avLst/>
                    </a:prstGeom>
                  </pic:spPr>
                </pic:pic>
              </a:graphicData>
            </a:graphic>
          </wp:anchor>
        </w:drawing>
      </w:r>
    </w:p>
    <w:p>
      <w:pPr>
        <w:spacing w:before="17" w:after="17" w:line="240"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1161" w:right="0" w:bottom="1045" w:left="0" w:header="0" w:footer="3" w:gutter="0"/>
          <w:cols w:space="720" w:num="1"/>
          <w:docGrid w:linePitch="360" w:charSpace="0"/>
        </w:sectPr>
      </w:pPr>
    </w:p>
    <w:p>
      <w:pPr>
        <w:pStyle w:val="9"/>
        <w:spacing w:after="160" w:line="240" w:lineRule="auto"/>
        <w:ind w:firstLine="562" w:firstLineChars="200"/>
        <w:rPr>
          <w:b/>
          <w:bCs/>
          <w:sz w:val="28"/>
          <w:szCs w:val="28"/>
        </w:rPr>
      </w:pPr>
      <w:r>
        <w:rPr>
          <w:rFonts w:hint="eastAsia"/>
          <w:b/>
          <w:bCs/>
          <w:sz w:val="28"/>
          <w:szCs w:val="28"/>
        </w:rPr>
        <w:t>现代化建设的基本路径</w:t>
      </w:r>
    </w:p>
    <w:p>
      <w:pPr>
        <w:pStyle w:val="9"/>
        <w:spacing w:after="160" w:line="240" w:lineRule="auto"/>
        <w:ind w:firstLine="540"/>
        <w:rPr>
          <w:sz w:val="28"/>
          <w:szCs w:val="28"/>
        </w:rPr>
      </w:pPr>
      <w:r>
        <w:rPr>
          <w:rFonts w:hint="eastAsia"/>
          <w:sz w:val="28"/>
          <w:szCs w:val="28"/>
        </w:rPr>
        <w:t>要实现现代化，还必须找出一条符合中国国情的社会主义建设道路，这就是改革开放，它是中华民族伟大复兴的必由之路。</w:t>
      </w:r>
    </w:p>
    <w:p>
      <w:pPr>
        <w:pStyle w:val="9"/>
        <w:spacing w:after="160" w:line="240" w:lineRule="auto"/>
        <w:ind w:firstLine="540"/>
        <w:rPr>
          <w:sz w:val="28"/>
          <w:szCs w:val="28"/>
        </w:rPr>
      </w:pPr>
      <w:r>
        <w:rPr>
          <w:rFonts w:hint="eastAsia"/>
          <w:sz w:val="28"/>
          <w:szCs w:val="28"/>
        </w:rPr>
        <w:t>其一，改革经济管理体制，完善基本经济制度。</w:t>
      </w:r>
    </w:p>
    <w:p>
      <w:pPr>
        <w:pStyle w:val="9"/>
        <w:spacing w:after="160" w:line="240" w:lineRule="auto"/>
        <w:ind w:firstLine="540"/>
        <w:rPr>
          <w:sz w:val="28"/>
          <w:szCs w:val="28"/>
        </w:rPr>
      </w:pPr>
      <w:r>
        <w:rPr>
          <w:rFonts w:hint="eastAsia"/>
          <w:sz w:val="28"/>
          <w:szCs w:val="28"/>
        </w:rPr>
        <w:t>其二，实行对外开放，利用国内外两个市场。</w:t>
      </w:r>
    </w:p>
    <w:p>
      <w:pPr>
        <w:pStyle w:val="9"/>
        <w:spacing w:line="461" w:lineRule="exact"/>
        <w:ind w:firstLine="520"/>
        <w:jc w:val="both"/>
        <w:rPr>
          <w:sz w:val="28"/>
          <w:szCs w:val="28"/>
        </w:rPr>
      </w:pPr>
      <w:r>
        <w:rPr>
          <w:rFonts w:hint="eastAsia"/>
          <w:b/>
          <w:bCs/>
          <w:sz w:val="28"/>
          <w:szCs w:val="28"/>
        </w:rPr>
        <w:t>现代化釆取的重大政策措施</w:t>
      </w:r>
    </w:p>
    <w:p>
      <w:pPr>
        <w:pStyle w:val="9"/>
        <w:spacing w:line="461" w:lineRule="exact"/>
        <w:ind w:firstLine="560"/>
        <w:jc w:val="both"/>
        <w:rPr>
          <w:sz w:val="28"/>
          <w:szCs w:val="28"/>
        </w:rPr>
      </w:pPr>
      <w:r>
        <w:rPr>
          <w:rFonts w:hint="eastAsia"/>
          <w:sz w:val="28"/>
          <w:szCs w:val="28"/>
        </w:rPr>
        <w:t>我国在现代化建设沿着改革开放的道路推进中，实行了一系列重大政策措 施。诸如：调整经济结构，转变增长方式，促进整个经济由粗放经营向集约经营转变，由主要依靠增加物质资源消耗向主要依靠科技进步、劳动者素质提高、以及管理创新转变，努力走自主创新之路，建设创新型国家。坚持可持续发展,正确处理近期发展与长远发展的关系、经济发展同人口、资源、环境的关系，把建设资源节约型、环境友好型社会放在现代化建设的突出位置。大力推进信息化，充分利用后发优势，把工业化和信息化结合起来，坚持以信息化带动工业化，以工业化促进信息化，走新型工业化路子。统筹城乡发展，加强农业基础地位，走中国特色农业现代化道路，建立以工促 农、以城带乡长效机制，形成城乡经济社会发展一 体化新格局。推动区域协调发展，实施区域发展总 体战略，深入推进西部大开发，全面振兴东北地区 等老工业基地，大力促进中部地区崛起，积极支持 东部地区率先发展。完善宏观调控体系，在加快形 成统一开放、竞争有序的现代市场体系的同时，加强和改善宏观调控，发挥国家发展规划、计划、产业 政策在宏观调控中的导向作用，完善立法和加强司法, 综合运用财政、货币政策，提高宏观调控水平。</w:t>
      </w:r>
    </w:p>
    <w:p>
      <w:pPr>
        <w:pStyle w:val="9"/>
        <w:spacing w:after="480" w:line="458" w:lineRule="exact"/>
        <w:ind w:firstLine="560"/>
        <w:jc w:val="both"/>
        <w:rPr>
          <w:sz w:val="28"/>
          <w:szCs w:val="28"/>
        </w:rPr>
      </w:pPr>
      <w:r>
        <w:rPr>
          <w:rFonts w:hint="eastAsia"/>
          <w:sz w:val="28"/>
          <w:szCs w:val="28"/>
        </w:rPr>
        <w:t>坚持以人为本，在社会主义现代化建设中，全面落实科学发展观，把以人为本和构建和谐社会纳入到 经济社会发展内涵中，着力保障和改善民生，正确处理公平与效率的关系，做到发展依靠人民、发展为了 人民、发展成果由人民共享。</w:t>
      </w:r>
    </w:p>
    <w:p>
      <w:pPr>
        <w:pStyle w:val="23"/>
        <w:keepNext/>
        <w:keepLines/>
        <w:spacing w:line="458" w:lineRule="exact"/>
        <w:rPr>
          <w:b/>
          <w:bCs/>
          <w:sz w:val="44"/>
          <w:szCs w:val="44"/>
        </w:rPr>
      </w:pPr>
      <w:bookmarkStart w:id="25" w:name="bookmark25"/>
      <w:bookmarkStart w:id="26" w:name="bookmark26"/>
      <w:bookmarkStart w:id="27" w:name="bookmark27"/>
      <w:r>
        <w:rPr>
          <w:rFonts w:hint="eastAsia"/>
          <w:b/>
          <w:bCs/>
          <w:sz w:val="44"/>
          <w:szCs w:val="44"/>
          <w:shd w:val="clear" w:color="auto" w:fill="FFFFFF"/>
        </w:rPr>
        <w:t>政治建设</w:t>
      </w:r>
      <w:bookmarkEnd w:id="25"/>
      <w:bookmarkEnd w:id="26"/>
      <w:bookmarkEnd w:id="27"/>
    </w:p>
    <w:p>
      <w:pPr>
        <w:pStyle w:val="9"/>
        <w:spacing w:line="458" w:lineRule="exact"/>
        <w:ind w:firstLine="562" w:firstLineChars="200"/>
        <w:rPr>
          <w:b/>
          <w:bCs/>
          <w:sz w:val="28"/>
          <w:szCs w:val="28"/>
        </w:rPr>
      </w:pPr>
      <w:r>
        <w:rPr>
          <w:rFonts w:hint="eastAsia"/>
          <w:b/>
          <w:bCs/>
          <w:sz w:val="28"/>
          <w:szCs w:val="28"/>
        </w:rPr>
        <w:t>民主政治建设</w:t>
      </w:r>
    </w:p>
    <w:p>
      <w:pPr>
        <w:pStyle w:val="9"/>
        <w:spacing w:line="458" w:lineRule="exact"/>
        <w:ind w:firstLine="560"/>
        <w:jc w:val="both"/>
        <w:rPr>
          <w:sz w:val="28"/>
          <w:szCs w:val="28"/>
        </w:rPr>
      </w:pPr>
      <w:r>
        <w:rPr>
          <w:rFonts w:hint="eastAsia"/>
          <w:sz w:val="28"/>
          <w:szCs w:val="28"/>
        </w:rPr>
        <w:t>民主政治建设主要表现在：工人阶级领导的、以工农联盟为基础的人民民主专政得以建立和完善，人民代表大会制度得以确立并不断加强，共产党领导的多党合作和政治协商制度成为基本政治制度，民族区域自治制度已形成一整套理论体系并积累了许多实践经验，高度集中的领导体制和管理体制不断进行改革，党的纪律检查机关、检察机关、监察机关以及新闻媒体对国家权力机关的监督与制约不断加强，以《村民委员会组织法》的颁布与实施为标志的基层民主正在扩大，农村普遍实行村民自治。以宪法为基础的有中国特色社会主义法制体系逐步完备。在民主政治建设方面，我国有三大政治制度。</w:t>
      </w:r>
    </w:p>
    <w:p>
      <w:pPr>
        <w:pStyle w:val="9"/>
        <w:spacing w:line="458" w:lineRule="exact"/>
        <w:ind w:firstLine="560"/>
        <w:jc w:val="both"/>
        <w:rPr>
          <w:b/>
          <w:bCs/>
          <w:sz w:val="28"/>
          <w:szCs w:val="28"/>
        </w:rPr>
      </w:pPr>
      <w:r>
        <w:rPr>
          <w:rFonts w:hint="eastAsia"/>
          <w:b/>
          <w:bCs/>
          <w:sz w:val="28"/>
          <w:szCs w:val="28"/>
        </w:rPr>
        <w:t>人民代表大会制度</w:t>
      </w:r>
    </w:p>
    <w:p>
      <w:pPr>
        <w:pStyle w:val="9"/>
        <w:spacing w:after="160" w:line="458" w:lineRule="exact"/>
        <w:ind w:firstLine="560" w:firstLineChars="200"/>
        <w:jc w:val="both"/>
        <w:rPr>
          <w:sz w:val="28"/>
          <w:szCs w:val="28"/>
        </w:rPr>
      </w:pPr>
      <w:r>
        <w:rPr>
          <w:rFonts w:hint="eastAsia"/>
          <w:sz w:val="28"/>
          <w:szCs w:val="28"/>
        </w:rPr>
        <w:t>人民代表大会制度和共产党领导的多党合作、政治协商制度以及民族区域 自治制度，是我国社会主义民主政治的主要制度。1954年一届全国人大的 召开，标志着以人民代表大会为基础的国家政权制度全面确立，国家权力开始由人民代表大会统一行使。目前，人民代表大会制度作为国家最高政权组织形式和大陆地方国家政权组织形式的性质与地位没有变。人民代表大会制度是中国共产党人根据我国的具体国情作出的理性选择。</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3359150" cy="2182495"/>
            <wp:effectExtent l="0" t="0" r="12700" b="8255"/>
            <wp:docPr id="218" name="Picutre 218"/>
            <wp:cNvGraphicFramePr/>
            <a:graphic xmlns:a="http://schemas.openxmlformats.org/drawingml/2006/main">
              <a:graphicData uri="http://schemas.openxmlformats.org/drawingml/2006/picture">
                <pic:pic xmlns:pic="http://schemas.openxmlformats.org/drawingml/2006/picture">
                  <pic:nvPicPr>
                    <pic:cNvPr id="218" name="Picutre 218"/>
                    <pic:cNvPicPr/>
                  </pic:nvPicPr>
                  <pic:blipFill>
                    <a:blip r:embed="rId67"/>
                    <a:stretch>
                      <a:fillRect/>
                    </a:stretch>
                  </pic:blipFill>
                  <pic:spPr>
                    <a:xfrm>
                      <a:off x="0" y="0"/>
                      <a:ext cx="3359150" cy="2182495"/>
                    </a:xfrm>
                    <a:prstGeom prst="rect">
                      <a:avLst/>
                    </a:prstGeom>
                  </pic:spPr>
                </pic:pic>
              </a:graphicData>
            </a:graphic>
          </wp:inline>
        </w:drawing>
      </w:r>
    </w:p>
    <w:p>
      <w:pPr>
        <w:spacing w:after="239" w:line="1" w:lineRule="exact"/>
        <w:rPr>
          <w:rFonts w:ascii="宋体" w:hAnsi="宋体" w:eastAsia="宋体" w:cs="宋体"/>
          <w:sz w:val="28"/>
          <w:szCs w:val="28"/>
        </w:rPr>
      </w:pPr>
    </w:p>
    <w:p>
      <w:pPr>
        <w:pStyle w:val="9"/>
        <w:spacing w:after="160" w:line="240" w:lineRule="auto"/>
        <w:ind w:firstLine="560"/>
        <w:jc w:val="both"/>
        <w:rPr>
          <w:b/>
          <w:bCs/>
          <w:sz w:val="28"/>
          <w:szCs w:val="28"/>
        </w:rPr>
      </w:pPr>
      <w:r>
        <w:rPr>
          <w:rFonts w:hint="eastAsia"/>
          <w:b/>
          <w:bCs/>
          <w:sz w:val="28"/>
          <w:szCs w:val="28"/>
        </w:rPr>
        <w:t>多党合作与政治协商制度</w:t>
      </w:r>
    </w:p>
    <w:p>
      <w:pPr>
        <w:pStyle w:val="9"/>
        <w:spacing w:after="160" w:line="240" w:lineRule="auto"/>
        <w:ind w:firstLine="560"/>
        <w:jc w:val="both"/>
        <w:rPr>
          <w:sz w:val="28"/>
          <w:szCs w:val="28"/>
        </w:rPr>
      </w:pPr>
      <w:r>
        <w:rPr>
          <w:rFonts w:hint="eastAsia"/>
          <w:sz w:val="28"/>
          <w:szCs w:val="28"/>
        </w:rPr>
        <w:t>中国共产党领导的多党合作和政治协商制度是中国的一项基本政治制度。</w:t>
      </w:r>
    </w:p>
    <w:p>
      <w:pPr>
        <w:pStyle w:val="9"/>
        <w:spacing w:after="160" w:line="240" w:lineRule="auto"/>
        <w:ind w:firstLine="560"/>
        <w:jc w:val="both"/>
        <w:rPr>
          <w:sz w:val="28"/>
          <w:szCs w:val="28"/>
          <w:lang w:eastAsia="zh-CN"/>
        </w:rPr>
      </w:pPr>
      <w:r>
        <w:rPr>
          <w:rFonts w:hint="eastAsia"/>
          <w:sz w:val="28"/>
          <w:szCs w:val="28"/>
        </w:rPr>
        <w:t>我国是一个人口众多的多民族、多党派的国家，为增进各民族、各党派、社会各界、无党派民主人士之间的团结合作，推动社会主义建设事业的发展，国家 在作出重大决策之前，要同各方面的代表人物进行充分的协商。人民政协作为实现中国共产党领导的多党合作和政治协商制度这一基本制度的重要组织形式，通过政治协商和民主监督，组织参加政协的各党派、团体和各族各界人士参政议政，在国家的政治生活、社会生活和对外友好活动中，在进行现代化</w:t>
      </w:r>
      <w:r>
        <w:rPr>
          <w:rFonts w:hint="eastAsia"/>
          <w:sz w:val="28"/>
          <w:szCs w:val="28"/>
          <w:lang w:eastAsia="zh-CN"/>
        </w:rPr>
        <w:t>建设时，在财力和物力上给予民族自治地方积极的支援。</w:t>
      </w:r>
    </w:p>
    <w:p>
      <w:pPr>
        <w:pStyle w:val="9"/>
        <w:spacing w:line="460" w:lineRule="exact"/>
        <w:ind w:firstLine="560"/>
        <w:jc w:val="both"/>
        <w:rPr>
          <w:sz w:val="28"/>
          <w:szCs w:val="28"/>
        </w:rPr>
      </w:pPr>
      <w:r>
        <w:rPr>
          <w:rFonts w:hint="eastAsia"/>
          <w:sz w:val="28"/>
          <w:szCs w:val="28"/>
        </w:rPr>
        <w:t>在建国初,国</w:t>
      </w:r>
      <w:r>
        <w:rPr>
          <w:rFonts w:hint="eastAsia"/>
          <w:sz w:val="28"/>
          <w:szCs w:val="28"/>
          <w:lang w:eastAsia="zh-CN"/>
        </w:rPr>
        <w:t>家</w:t>
      </w:r>
      <w:r>
        <w:rPr>
          <w:rFonts w:hint="eastAsia"/>
          <w:sz w:val="28"/>
          <w:szCs w:val="28"/>
        </w:rPr>
        <w:t>对民族区域</w:t>
      </w:r>
      <w:r>
        <w:rPr>
          <w:rFonts w:hint="eastAsia"/>
          <w:sz w:val="28"/>
          <w:szCs w:val="28"/>
          <w:lang w:eastAsia="zh-CN"/>
        </w:rPr>
        <w:t>自</w:t>
      </w:r>
      <w:r>
        <w:rPr>
          <w:rFonts w:hint="eastAsia"/>
          <w:sz w:val="28"/>
          <w:szCs w:val="28"/>
        </w:rPr>
        <w:t>冶制度</w:t>
      </w:r>
      <w:r>
        <w:rPr>
          <w:rFonts w:hint="eastAsia"/>
          <w:sz w:val="28"/>
          <w:szCs w:val="28"/>
          <w:lang w:eastAsia="zh-CN"/>
        </w:rPr>
        <w:t>在十</w:t>
      </w:r>
      <w:r>
        <w:rPr>
          <w:rFonts w:hint="eastAsia"/>
          <w:sz w:val="28"/>
          <w:szCs w:val="28"/>
        </w:rPr>
        <w:t xml:space="preserve"> 一届三中全会后，重新肯定了这一制度。1982年</w:t>
      </w:r>
      <w:r>
        <w:rPr>
          <w:rFonts w:hint="eastAsia"/>
          <w:sz w:val="28"/>
          <w:szCs w:val="28"/>
          <w:lang w:eastAsia="zh-CN"/>
        </w:rPr>
        <w:t>，</w:t>
      </w:r>
      <w:r>
        <w:rPr>
          <w:rFonts w:hint="eastAsia"/>
          <w:sz w:val="28"/>
          <w:szCs w:val="28"/>
        </w:rPr>
        <w:t>关于民族区域自治的一些重要原则，在总结实行民族区域自治正反两方面的经验的基础上，增加了新的内容。1984年又通过了《民族区域自治法》。现在，我国已建立了内蒙、新疆、广西、宁夏、西藏5个自治区，以及30个自</w:t>
      </w:r>
      <w:r>
        <w:rPr>
          <w:rFonts w:hint="eastAsia"/>
          <w:sz w:val="28"/>
          <w:szCs w:val="28"/>
          <w:lang w:eastAsia="zh-CN"/>
        </w:rPr>
        <w:t>治</w:t>
      </w:r>
      <w:r>
        <w:rPr>
          <w:rFonts w:hint="eastAsia"/>
          <w:sz w:val="28"/>
          <w:szCs w:val="28"/>
        </w:rPr>
        <w:t xml:space="preserve"> 州、120个自治县（旗）。此外，还建有1300多个民族乡。民族自治地方的自治 机关除行使同级地方国家机关的职权外，还享有制定自治条例和单行条例；自 主地安排使用属于民族自治地方的财政收入；自主地安排和管理本地方的建设 事业和教育、科学、文化、卫生事业等广泛的自治权利。此外</w:t>
      </w:r>
      <w:r>
        <w:rPr>
          <w:rFonts w:hint="eastAsia"/>
          <w:sz w:val="28"/>
          <w:szCs w:val="28"/>
          <w:lang w:eastAsia="zh-CN"/>
        </w:rPr>
        <w:t>，</w:t>
      </w:r>
      <w:r>
        <w:rPr>
          <w:rFonts w:hint="eastAsia"/>
          <w:sz w:val="28"/>
          <w:szCs w:val="28"/>
        </w:rPr>
        <w:t>国家还大力培养少数民族干部和专业技术人员</w:t>
      </w:r>
      <w:r>
        <w:rPr>
          <w:rFonts w:hint="eastAsia"/>
          <w:sz w:val="28"/>
          <w:szCs w:val="28"/>
          <w:lang w:eastAsia="zh-CN"/>
        </w:rPr>
        <w:t>；</w:t>
      </w:r>
      <w:r>
        <w:rPr>
          <w:rFonts w:hint="eastAsia"/>
          <w:sz w:val="28"/>
          <w:szCs w:val="28"/>
        </w:rPr>
        <w:t xml:space="preserve"> 促进当地经济文化的发展。</w:t>
      </w:r>
    </w:p>
    <w:p>
      <w:pPr>
        <w:pStyle w:val="9"/>
        <w:spacing w:line="460" w:lineRule="exact"/>
        <w:ind w:firstLine="560"/>
        <w:jc w:val="both"/>
        <w:rPr>
          <w:sz w:val="28"/>
          <w:szCs w:val="28"/>
        </w:rPr>
      </w:pPr>
    </w:p>
    <w:p>
      <w:pPr>
        <w:pStyle w:val="9"/>
        <w:spacing w:line="460" w:lineRule="exact"/>
        <w:ind w:firstLine="560"/>
        <w:jc w:val="both"/>
        <w:rPr>
          <w:sz w:val="28"/>
          <w:szCs w:val="28"/>
          <w:lang w:eastAsia="zh-CN"/>
        </w:rPr>
        <w:sectPr>
          <w:pgSz w:w="11900" w:h="16840"/>
          <w:pgMar w:top="1071" w:right="1092" w:bottom="181" w:left="1113" w:header="0" w:footer="3" w:gutter="0"/>
          <w:cols w:space="720" w:num="1"/>
          <w:docGrid w:linePitch="360" w:charSpace="0"/>
        </w:sectPr>
      </w:pPr>
    </w:p>
    <w:p>
      <w:pPr>
        <w:pStyle w:val="9"/>
        <w:spacing w:line="240" w:lineRule="auto"/>
        <w:ind w:firstLine="560" w:firstLineChars="200"/>
        <w:jc w:val="both"/>
        <w:rPr>
          <w:sz w:val="28"/>
          <w:szCs w:val="28"/>
        </w:rPr>
      </w:pPr>
      <w:r>
        <w:rPr>
          <w:rFonts w:hint="eastAsia"/>
          <w:sz w:val="28"/>
          <w:szCs w:val="28"/>
        </w:rPr>
        <w:t>发展社会主义民主政治，建设社会主义政治文明，已被确定社会主义现代化建设的重要目标。目前，我国正循序渐进地进行具有中国特色社会主义民主政治建设的伟大实践。</w:t>
      </w:r>
    </w:p>
    <w:p>
      <w:pPr>
        <w:pStyle w:val="25"/>
        <w:keepNext/>
        <w:keepLines/>
        <w:spacing w:after="0" w:line="460" w:lineRule="exact"/>
        <w:rPr>
          <w:b/>
          <w:bCs/>
          <w:sz w:val="28"/>
          <w:szCs w:val="28"/>
        </w:rPr>
      </w:pPr>
      <w:bookmarkStart w:id="28" w:name="bookmark30"/>
      <w:bookmarkStart w:id="29" w:name="bookmark29"/>
      <w:bookmarkStart w:id="30" w:name="bookmark28"/>
    </w:p>
    <w:p>
      <w:pPr>
        <w:pStyle w:val="25"/>
        <w:keepNext/>
        <w:keepLines/>
        <w:spacing w:after="0" w:line="460" w:lineRule="exact"/>
        <w:rPr>
          <w:b/>
          <w:bCs/>
          <w:sz w:val="28"/>
          <w:szCs w:val="28"/>
        </w:rPr>
      </w:pPr>
      <w:r>
        <w:rPr>
          <w:rFonts w:hint="eastAsia"/>
          <w:b/>
          <w:bCs/>
          <w:sz w:val="44"/>
          <w:szCs w:val="44"/>
        </w:rPr>
        <w:t>法制建设</w:t>
      </w:r>
      <w:bookmarkEnd w:id="28"/>
      <w:bookmarkEnd w:id="29"/>
      <w:bookmarkEnd w:id="30"/>
    </w:p>
    <w:p>
      <w:pPr>
        <w:pStyle w:val="9"/>
        <w:spacing w:line="460" w:lineRule="exact"/>
        <w:ind w:firstLine="560" w:firstLineChars="200"/>
        <w:jc w:val="both"/>
        <w:rPr>
          <w:sz w:val="28"/>
          <w:szCs w:val="28"/>
          <w:lang w:eastAsia="zh-CN"/>
        </w:rPr>
      </w:pPr>
      <w:r>
        <w:rPr>
          <w:rFonts w:hint="eastAsia"/>
          <w:sz w:val="28"/>
          <w:szCs w:val="28"/>
        </w:rPr>
        <w:t>法制建设是政治建设的重要内容。新中国建立之初，就先后制定了《婚姻法》、《工会法》等法律。特别是1954年制定了《中华人民共和国宪法》。在近半个世纪中，又对宪法作了三次大的修改和五次局部修正。随着宪法的制定和修改，全国人大及其常务委员会还制定了一大批法律，包括刑事、民事等方面的基本法律，香港特别行政区基本法和澳门特别行政区基本法，以及经济、文化、教育、科技、行政、国防、民族、环保等方面的法律。仅改革开放以来， 全国人大及其常委会就制定了 360多项法律和关于法律问题的决定，地方各级人大制定地方性法规7000多件。初步形成了以宪法为核心，以刑事、民事、行政、经济、诉讼等方面的基本法律为支柱的社会主义法律体系。这些法律在国家政治、经济和社会生活等方面发挥了重要作用。1999年九届全国人大二次会议又将</w:t>
      </w:r>
      <w:r>
        <w:rPr>
          <w:rFonts w:hint="eastAsia"/>
          <w:sz w:val="28"/>
          <w:szCs w:val="28"/>
          <w:lang w:val="zh-CN" w:eastAsia="zh-CN" w:bidi="zh-CN"/>
        </w:rPr>
        <w:t>“依法</w:t>
      </w:r>
      <w:r>
        <w:rPr>
          <w:rFonts w:hint="eastAsia"/>
          <w:sz w:val="28"/>
          <w:szCs w:val="28"/>
        </w:rPr>
        <w:t>治国，建设社会主义法治国家”写入宪法，使之成为国家的基本治国方略</w:t>
      </w:r>
      <w:r>
        <w:rPr>
          <w:rFonts w:hint="eastAsia"/>
          <w:sz w:val="28"/>
          <w:szCs w:val="28"/>
          <w:lang w:eastAsia="zh-CN"/>
        </w:rPr>
        <w:t>。</w:t>
      </w:r>
    </w:p>
    <w:p>
      <w:pPr>
        <w:spacing w:line="1" w:lineRule="exact"/>
        <w:rPr>
          <w:rFonts w:ascii="宋体" w:hAnsi="宋体" w:eastAsia="宋体" w:cs="宋体"/>
          <w:sz w:val="28"/>
          <w:szCs w:val="28"/>
          <w:lang w:eastAsia="zh-CN"/>
        </w:rPr>
      </w:pPr>
    </w:p>
    <w:p>
      <w:pPr>
        <w:pStyle w:val="9"/>
        <w:spacing w:after="140" w:line="456" w:lineRule="exact"/>
        <w:ind w:firstLine="560"/>
        <w:jc w:val="both"/>
        <w:rPr>
          <w:sz w:val="28"/>
          <w:szCs w:val="28"/>
        </w:rPr>
      </w:pPr>
      <w:r>
        <w:rPr>
          <w:rFonts w:hint="eastAsia"/>
          <w:sz w:val="28"/>
          <w:szCs w:val="28"/>
        </w:rPr>
        <w:t>在社会主义法律体系的形成过程中，人民的公民权利和政治权利不断加强。 工人阶级领导和以工农联盟为基础的人民民主专政，标志着我国的根本性质， 反映了人民成为国家主人的客观事实。为了保障公民直接行使各项民主权利，农村人民群众还通过直接选举村民委员会成员、民主讨论决定本村重大事务等途径，充分行使民主选举、民主决策、民主管理和民主监督的权利。目前，全国有</w:t>
      </w:r>
      <w:r>
        <w:rPr>
          <w:rFonts w:hint="eastAsia"/>
          <w:sz w:val="28"/>
          <w:szCs w:val="28"/>
          <w:lang w:val="en-US" w:eastAsia="zh-CN" w:bidi="en-US"/>
        </w:rPr>
        <w:t xml:space="preserve">99. </w:t>
      </w:r>
      <w:r>
        <w:rPr>
          <w:rFonts w:hint="eastAsia"/>
          <w:sz w:val="28"/>
          <w:szCs w:val="28"/>
        </w:rPr>
        <w:t>97%的18岁以上的公民享有选举权和被选举权。</w:t>
      </w:r>
    </w:p>
    <w:p>
      <w:pPr>
        <w:pStyle w:val="9"/>
        <w:spacing w:line="240" w:lineRule="auto"/>
        <w:ind w:firstLine="562" w:firstLineChars="200"/>
        <w:rPr>
          <w:sz w:val="28"/>
          <w:szCs w:val="28"/>
        </w:rPr>
      </w:pPr>
      <w:r>
        <w:rPr>
          <w:rFonts w:hint="eastAsia"/>
          <w:b/>
          <w:bCs/>
          <w:sz w:val="28"/>
          <w:szCs w:val="28"/>
        </w:rPr>
        <w:t>党政体制改革</w:t>
      </w:r>
    </w:p>
    <w:p>
      <w:pPr>
        <w:pStyle w:val="9"/>
        <w:spacing w:after="80" w:line="456" w:lineRule="exact"/>
        <w:ind w:firstLine="560"/>
        <w:jc w:val="both"/>
        <w:rPr>
          <w:sz w:val="28"/>
          <w:szCs w:val="28"/>
        </w:rPr>
      </w:pPr>
      <w:r>
        <w:rPr>
          <w:rFonts w:hint="eastAsia"/>
          <w:sz w:val="28"/>
          <w:szCs w:val="28"/>
        </w:rPr>
        <w:t>政治体制改革是民主政治建设的重要途径和手段，政治体制改革的内容最核心的是党和国家领导制度的改革。1980年，邓小平提出了要进行党和国家领导制度的改革，随后废除了实际存在的领导干部职务终身制。1993年审议通过的《关于党政机构改革的方案》，确定了减少行政机关工作人员25 %、政企分开的目标。1998年党的十五届二中全会审议通过了《国务院机构改 革方案》，国务院组成部门从40个减少到29个，部门内设机构精简四分之一,移交给企业、社会中介机构和地方的职能</w:t>
      </w:r>
      <w:r>
        <w:rPr>
          <w:rFonts w:hint="eastAsia"/>
          <w:sz w:val="28"/>
          <w:szCs w:val="28"/>
          <w:lang w:val="en-US" w:eastAsia="zh-CN"/>
        </w:rPr>
        <w:t>2</w:t>
      </w:r>
      <w:r>
        <w:rPr>
          <w:rFonts w:hint="eastAsia"/>
          <w:sz w:val="28"/>
          <w:szCs w:val="28"/>
        </w:rPr>
        <w:t>00多项，人员编制总数减少一半。党和国家领导制度的改革，正着力通过制度创新，逐步建立和健全民主监督和权力制约的机制，通过制度化和法律化保障党内民主和人民民主。此外，还根据变化了的情况，调整了中央与地方关系，进行了地方党政机构改革、行政区划调整和干部人事制度改革，开展了农村基层政权的改革与建设，启动了户籍制度改革，强化了对权力的监督和制约。</w:t>
      </w:r>
    </w:p>
    <w:p>
      <w:pPr>
        <w:spacing w:line="1" w:lineRule="exact"/>
        <w:rPr>
          <w:rFonts w:ascii="宋体" w:hAnsi="宋体" w:eastAsia="宋体" w:cs="宋体"/>
          <w:sz w:val="28"/>
          <w:szCs w:val="28"/>
          <w:lang w:eastAsia="zh-CN"/>
        </w:rPr>
      </w:pPr>
    </w:p>
    <w:p>
      <w:pPr>
        <w:pStyle w:val="9"/>
        <w:spacing w:line="461" w:lineRule="exact"/>
        <w:ind w:firstLine="560"/>
        <w:jc w:val="both"/>
        <w:rPr>
          <w:sz w:val="28"/>
          <w:szCs w:val="28"/>
        </w:rPr>
      </w:pPr>
      <w:r>
        <w:rPr>
          <w:rFonts w:hint="eastAsia"/>
          <w:sz w:val="28"/>
          <w:szCs w:val="28"/>
        </w:rPr>
        <w:t>治国必先治党，治党务必从严。我党执政之后，对各种形式的腐败现象进行了坚决打击。解放初期处决了刘青山、张子善。改革开放后，先后采取了一系列重大措施，加大反腐败的力度，查办一系列大案要案。1999年全国纪检监察机关查结案件13万多件，查办了包括全国人大常委会原副委员长成克杰在内的典型的大案要案。逐步推广干部的公开选拔、竞争上岗、任前公示及推荐责任制，制定《深化干部人事制度改革纲要》。此外，还实行了领导干部任期经济责任审计制度、会计委派制度、政府采购制度及领导干部用车、住房等福利待遇货币化试点。</w:t>
      </w:r>
    </w:p>
    <w:p>
      <w:pPr>
        <w:pStyle w:val="25"/>
        <w:keepNext/>
        <w:keepLines/>
        <w:spacing w:after="140"/>
        <w:rPr>
          <w:b/>
          <w:bCs/>
          <w:sz w:val="44"/>
          <w:szCs w:val="44"/>
        </w:rPr>
      </w:pPr>
      <w:bookmarkStart w:id="31" w:name="bookmark33"/>
      <w:bookmarkStart w:id="32" w:name="bookmark31"/>
      <w:bookmarkStart w:id="33" w:name="bookmark32"/>
      <w:r>
        <w:rPr>
          <w:rFonts w:hint="eastAsia"/>
          <w:b/>
          <w:bCs/>
          <w:sz w:val="44"/>
          <w:szCs w:val="44"/>
        </w:rPr>
        <w:t>理论建设</w:t>
      </w:r>
      <w:bookmarkEnd w:id="31"/>
      <w:bookmarkEnd w:id="32"/>
      <w:bookmarkEnd w:id="33"/>
    </w:p>
    <w:p>
      <w:pPr>
        <w:pStyle w:val="9"/>
        <w:spacing w:after="140" w:line="240" w:lineRule="auto"/>
        <w:ind w:firstLine="540"/>
        <w:jc w:val="both"/>
        <w:rPr>
          <w:sz w:val="28"/>
          <w:szCs w:val="28"/>
        </w:rPr>
      </w:pPr>
      <w:r>
        <w:rPr>
          <w:rFonts w:hint="eastAsia"/>
          <w:b/>
          <w:bCs/>
          <w:sz w:val="28"/>
          <w:szCs w:val="28"/>
        </w:rPr>
        <w:t>初级阶段理论</w:t>
      </w:r>
    </w:p>
    <w:p>
      <w:pPr>
        <w:pStyle w:val="9"/>
        <w:spacing w:line="343" w:lineRule="auto"/>
        <w:ind w:firstLine="540"/>
        <w:jc w:val="both"/>
        <w:rPr>
          <w:sz w:val="28"/>
          <w:szCs w:val="28"/>
        </w:rPr>
      </w:pPr>
      <w:r>
        <w:rPr>
          <w:rFonts w:hint="eastAsia"/>
          <w:sz w:val="28"/>
          <w:szCs w:val="28"/>
        </w:rPr>
        <w:t>1997年9月12日，江泽民总书记在中国共产党第十五次全国代表大会上的 报告中提出了中国共产党在社会主义初级阶段的基本纲领。这个基本纲领概括 了建设有中国特色社会主义的经济、政治、文化的基本目标和基本政策。党的十五大在进一步强调了社会主义初级阶段理论的一系列基本观点之后，明确提出了党在社会主义初级阶段的基本纲领，即建设有中国特色社会主义的经济、政治、文化的基本目标和基本政策。它是党在社会主义初级阶段基本路线在经济、政治、文化等方面的展开，是党的基本路线的具体化，是我们党领导全国人民把建设中国特色社会主义事业不断推向前进的行动纲领。</w:t>
      </w:r>
    </w:p>
    <w:p>
      <w:pPr>
        <w:pStyle w:val="9"/>
        <w:spacing w:line="460" w:lineRule="exact"/>
        <w:ind w:firstLine="540"/>
        <w:jc w:val="both"/>
        <w:rPr>
          <w:b/>
          <w:bCs/>
          <w:sz w:val="28"/>
          <w:szCs w:val="28"/>
        </w:rPr>
      </w:pPr>
      <w:r>
        <w:rPr>
          <w:rFonts w:hint="eastAsia"/>
          <w:b/>
          <w:bCs/>
          <w:sz w:val="28"/>
          <w:szCs w:val="28"/>
        </w:rPr>
        <w:t>三个代表”重要思想</w:t>
      </w:r>
    </w:p>
    <w:p>
      <w:pPr>
        <w:pStyle w:val="9"/>
        <w:spacing w:after="1820" w:line="460" w:lineRule="exact"/>
        <w:ind w:firstLine="540"/>
        <w:jc w:val="both"/>
        <w:rPr>
          <w:sz w:val="28"/>
          <w:szCs w:val="28"/>
        </w:rPr>
      </w:pPr>
      <w:r>
        <w:rPr>
          <w:rFonts w:hint="eastAsia"/>
          <w:sz w:val="28"/>
          <w:szCs w:val="28"/>
        </w:rPr>
        <w:t>进入新的世纪，我们的国际环境是机遇大于挑战。在加世纪的百年历史中， 世界社会主义运动既有辉煌，也有严重挫折。我们党作为中国这样一个大国的执政党，只有通过加强自身建设，才能不断提高执政水平和领导水平，准确把握世界发展的新潮流、新趋势，抓住机遇，迎接挑战，化解风险，因势利导，更好地巩固、加强和发展我们的党，才能在激烈的国际竞争中始终立于不败之地。随着改革开放的深入和社会主义市场经济的发展，我国的社会生活发生了广泛而深刻的变化，社会经济成分、组织形式、利益分配和就业方式的多样化还将进一步发展。江泽民主席在庆祝中国共产党成立80周年大会上的讲话中指出：</w:t>
      </w:r>
      <w:r>
        <w:rPr>
          <w:rFonts w:hint="eastAsia"/>
          <w:sz w:val="28"/>
          <w:szCs w:val="28"/>
          <w:lang w:val="zh-CN" w:eastAsia="zh-CN" w:bidi="zh-CN"/>
        </w:rPr>
        <w:t>“中国</w:t>
      </w:r>
      <w:r>
        <w:rPr>
          <w:rFonts w:hint="eastAsia"/>
          <w:sz w:val="28"/>
          <w:szCs w:val="28"/>
        </w:rPr>
        <w:t xml:space="preserve">共产党必须始终代表中国先进生产力的发展要求，代表中国先进文化 的前进方向，代表中国最广大人民的根本利益。” </w:t>
      </w:r>
      <w:r>
        <w:rPr>
          <w:rFonts w:hint="eastAsia"/>
          <w:sz w:val="28"/>
          <w:szCs w:val="28"/>
          <w:lang w:val="zh-CN" w:eastAsia="zh-CN" w:bidi="zh-CN"/>
        </w:rPr>
        <w:t>“三个</w:t>
      </w:r>
      <w:r>
        <w:rPr>
          <w:rFonts w:hint="eastAsia"/>
          <w:sz w:val="28"/>
          <w:szCs w:val="28"/>
        </w:rPr>
        <w:t>代表”重要思想，在邓小平理论的基础上，进一步回答了什么是社会主义、怎样建设社会主义的问题,创造性地回答了建设什么样的党、怎样建设党的问题，集中起来就是深化了对中国特色社会主义的认识</w:t>
      </w:r>
      <w:r>
        <w:rPr>
          <w:rFonts w:hint="eastAsia"/>
          <w:sz w:val="28"/>
          <w:szCs w:val="28"/>
          <w:lang w:val="zh-CN" w:eastAsia="zh-CN" w:bidi="zh-CN"/>
        </w:rPr>
        <w:t>。“三</w:t>
      </w:r>
      <w:r>
        <w:rPr>
          <w:rFonts w:hint="eastAsia"/>
          <w:sz w:val="28"/>
          <w:szCs w:val="28"/>
        </w:rPr>
        <w:t>个代表</w:t>
      </w:r>
      <w:r>
        <w:rPr>
          <w:rFonts w:hint="eastAsia"/>
          <w:sz w:val="28"/>
          <w:szCs w:val="28"/>
          <w:lang w:val="zh-CN" w:eastAsia="zh-CN" w:bidi="zh-CN"/>
        </w:rPr>
        <w:t>”重要</w:t>
      </w:r>
      <w:r>
        <w:rPr>
          <w:rFonts w:hint="eastAsia"/>
          <w:sz w:val="28"/>
          <w:szCs w:val="28"/>
        </w:rPr>
        <w:t>思想，在改革发展稳定、内政外交国防、治党治国治军各个方面，提出了一系列紧密联系、相互贯通的新思想、新观点。新论断，构成了一个系统的科学理论。中国共产党第十六次代表大会上通过，将</w:t>
      </w:r>
      <w:r>
        <w:rPr>
          <w:rFonts w:hint="eastAsia"/>
          <w:sz w:val="28"/>
          <w:szCs w:val="28"/>
          <w:lang w:val="zh-CN" w:eastAsia="zh-CN" w:bidi="zh-CN"/>
        </w:rPr>
        <w:t>“三个</w:t>
      </w:r>
      <w:r>
        <w:rPr>
          <w:rFonts w:hint="eastAsia"/>
          <w:sz w:val="28"/>
          <w:szCs w:val="28"/>
        </w:rPr>
        <w:t>代表”重要思想写入党章。</w:t>
      </w:r>
    </w:p>
    <w:p>
      <w:pPr>
        <w:pStyle w:val="9"/>
        <w:rPr>
          <w:b/>
          <w:bCs/>
          <w:sz w:val="28"/>
          <w:szCs w:val="28"/>
        </w:rPr>
      </w:pPr>
      <w:r>
        <w:rPr>
          <w:rFonts w:hint="eastAsia"/>
          <w:b/>
          <w:bCs/>
          <w:sz w:val="28"/>
          <w:szCs w:val="28"/>
        </w:rPr>
        <w:t>科学发展观</w:t>
      </w:r>
    </w:p>
    <w:p>
      <w:pPr>
        <w:pStyle w:val="9"/>
        <w:spacing w:line="470" w:lineRule="exact"/>
        <w:ind w:firstLine="540"/>
        <w:jc w:val="both"/>
        <w:rPr>
          <w:sz w:val="28"/>
          <w:szCs w:val="28"/>
        </w:rPr>
      </w:pPr>
      <w:r>
        <w:rPr>
          <w:rFonts w:hint="eastAsia"/>
          <w:sz w:val="28"/>
          <w:szCs w:val="28"/>
        </w:rPr>
        <w:t>党的十六大以来，以胡锦涛同志为总书记的党中央，高举中国特色社会主义伟大旗帜，以邓小平理论和"三个代表"重要思想为指导，立足社会主义初级阶段基本国情，总结中国发展实践，借鉴国外发展经验，适应中国发展要求，提出了科学发展观这一重大战略思想。</w:t>
      </w:r>
    </w:p>
    <w:p>
      <w:pPr>
        <w:pStyle w:val="9"/>
        <w:spacing w:line="470" w:lineRule="exact"/>
        <w:ind w:firstLine="540"/>
        <w:jc w:val="both"/>
        <w:rPr>
          <w:sz w:val="28"/>
          <w:szCs w:val="28"/>
        </w:rPr>
      </w:pPr>
      <w:r>
        <w:rPr>
          <w:rFonts w:hint="eastAsia"/>
          <w:sz w:val="28"/>
          <w:szCs w:val="28"/>
        </w:rPr>
        <w:t>中共中央总书记胡锦涛在2003年7月28日的讲话中提出"坚持以人为本，树立全面、协调、可持续的发展观，促进经济社会和人的全面发展"，按照"统筹城乡发展、统筹区域发展、统筹经济社会发展、统筹人与自然和谐发展、统筹国内发展和对外开放"的要求推进各项事业的改革和发展的方法论--科学发展观，也是中国共产党的重大战略思想。</w:t>
      </w:r>
    </w:p>
    <w:p>
      <w:pPr>
        <w:pStyle w:val="9"/>
        <w:spacing w:line="470" w:lineRule="exact"/>
        <w:ind w:firstLine="540"/>
        <w:jc w:val="both"/>
        <w:rPr>
          <w:sz w:val="28"/>
          <w:szCs w:val="28"/>
        </w:rPr>
      </w:pPr>
      <w:r>
        <w:rPr>
          <w:rFonts w:hint="eastAsia"/>
          <w:sz w:val="28"/>
          <w:szCs w:val="28"/>
        </w:rPr>
        <w:t>中国共产党第十七次全国代表大会把科学发展观写入党章，中国共产党第十八次全国代表大会把科学发展观列入党的指导思想 。</w:t>
      </w:r>
      <w:r>
        <w:rPr>
          <w:rFonts w:hint="eastAsia"/>
          <w:sz w:val="28"/>
          <w:szCs w:val="28"/>
        </w:rPr>
        <w:br w:type="page"/>
      </w:r>
    </w:p>
    <w:p>
      <w:pPr>
        <w:spacing w:line="1" w:lineRule="exact"/>
        <w:rPr>
          <w:rFonts w:ascii="宋体" w:hAnsi="宋体" w:eastAsia="宋体" w:cs="宋体"/>
          <w:sz w:val="28"/>
          <w:szCs w:val="28"/>
          <w:lang w:eastAsia="zh-CN"/>
        </w:rPr>
      </w:pPr>
    </w:p>
    <w:p>
      <w:pPr>
        <w:pStyle w:val="9"/>
        <w:spacing w:after="160" w:line="240" w:lineRule="auto"/>
        <w:ind w:firstLine="0"/>
        <w:jc w:val="center"/>
        <w:rPr>
          <w:sz w:val="44"/>
          <w:szCs w:val="44"/>
        </w:rPr>
      </w:pPr>
      <w:r>
        <w:rPr>
          <w:rFonts w:hint="eastAsia"/>
          <w:b/>
          <w:bCs/>
          <w:sz w:val="44"/>
          <w:szCs w:val="44"/>
        </w:rPr>
        <w:t>—国两制与统一大业</w:t>
      </w:r>
    </w:p>
    <w:p>
      <w:pPr>
        <w:pStyle w:val="9"/>
        <w:spacing w:line="240" w:lineRule="auto"/>
        <w:ind w:firstLine="562" w:firstLineChars="200"/>
        <w:rPr>
          <w:b/>
          <w:bCs/>
          <w:sz w:val="28"/>
          <w:szCs w:val="28"/>
        </w:rPr>
      </w:pPr>
    </w:p>
    <w:p>
      <w:pPr>
        <w:pStyle w:val="9"/>
        <w:rPr>
          <w:b/>
          <w:bCs/>
          <w:sz w:val="28"/>
          <w:szCs w:val="28"/>
        </w:rPr>
      </w:pPr>
      <w:r>
        <w:rPr>
          <w:rFonts w:hint="eastAsia"/>
          <w:b/>
          <w:bCs/>
          <w:sz w:val="28"/>
          <w:szCs w:val="28"/>
        </w:rPr>
        <w:t>港澳顺利回归</w:t>
      </w:r>
    </w:p>
    <w:p>
      <w:pPr>
        <w:pStyle w:val="9"/>
        <w:spacing w:line="470" w:lineRule="exact"/>
        <w:ind w:firstLine="540"/>
        <w:jc w:val="both"/>
        <w:rPr>
          <w:sz w:val="28"/>
          <w:szCs w:val="28"/>
        </w:rPr>
      </w:pPr>
      <w:r>
        <w:rPr>
          <w:rFonts w:hint="eastAsia"/>
          <w:sz w:val="28"/>
          <w:szCs w:val="28"/>
        </w:rPr>
        <w:t>按照</w:t>
      </w:r>
      <w:r>
        <w:rPr>
          <w:rFonts w:hint="eastAsia"/>
          <w:sz w:val="28"/>
          <w:szCs w:val="28"/>
          <w:lang w:val="zh-CN" w:eastAsia="zh-CN"/>
        </w:rPr>
        <w:t>“一国两制"</w:t>
      </w:r>
      <w:r>
        <w:rPr>
          <w:rFonts w:hint="eastAsia"/>
          <w:sz w:val="28"/>
          <w:szCs w:val="28"/>
        </w:rPr>
        <w:t>方针，我国政府于1997年7月1日和1999年12月20 日恢复对香港、澳门行使主权。港澳回归祖国以来，以董建华和何厚铮为首的特区政府，经受住了亚洲金融风暴等各种考验，保持了港澳的政治稳定、经济复苏和各项社会事业的稳步发展。实践证明，</w:t>
      </w:r>
      <w:r>
        <w:rPr>
          <w:rFonts w:hint="eastAsia"/>
          <w:sz w:val="28"/>
          <w:szCs w:val="28"/>
          <w:lang w:val="zh-CN" w:eastAsia="zh-CN"/>
        </w:rPr>
        <w:t>“一国</w:t>
      </w:r>
      <w:r>
        <w:rPr>
          <w:rFonts w:hint="eastAsia"/>
          <w:sz w:val="28"/>
          <w:szCs w:val="28"/>
        </w:rPr>
        <w:t>两制”是完全行得通、具有强大生命力的科学方针。</w:t>
      </w:r>
    </w:p>
    <w:p>
      <w:pPr>
        <w:pStyle w:val="9"/>
        <w:spacing w:line="475" w:lineRule="exact"/>
        <w:ind w:firstLine="560"/>
        <w:jc w:val="both"/>
        <w:rPr>
          <w:sz w:val="28"/>
          <w:szCs w:val="28"/>
        </w:rPr>
      </w:pPr>
    </w:p>
    <w:p>
      <w:pPr>
        <w:spacing w:line="1" w:lineRule="exact"/>
        <w:rPr>
          <w:rFonts w:ascii="宋体" w:hAnsi="宋体" w:eastAsia="宋体" w:cs="宋体"/>
          <w:sz w:val="28"/>
          <w:szCs w:val="28"/>
          <w:lang w:eastAsia="zh-CN"/>
        </w:rPr>
      </w:pPr>
      <w:r>
        <w:rPr>
          <w:rFonts w:hint="eastAsia" w:ascii="宋体" w:hAnsi="宋体" w:eastAsia="宋体" w:cs="宋体"/>
          <w:sz w:val="28"/>
          <w:szCs w:val="28"/>
          <w:lang w:eastAsia="zh-CN" w:bidi="ar-SA"/>
        </w:rPr>
        <w:drawing>
          <wp:anchor distT="63500" distB="0" distL="0" distR="0" simplePos="0" relativeHeight="251662336" behindDoc="0" locked="0" layoutInCell="1" allowOverlap="1">
            <wp:simplePos x="0" y="0"/>
            <wp:positionH relativeFrom="page">
              <wp:posOffset>981075</wp:posOffset>
            </wp:positionH>
            <wp:positionV relativeFrom="paragraph">
              <wp:posOffset>63500</wp:posOffset>
            </wp:positionV>
            <wp:extent cx="2456815" cy="1798320"/>
            <wp:effectExtent l="0" t="0" r="0" b="0"/>
            <wp:wrapTopAndBottom/>
            <wp:docPr id="287" name="Shape 287"/>
            <wp:cNvGraphicFramePr/>
            <a:graphic xmlns:a="http://schemas.openxmlformats.org/drawingml/2006/main">
              <a:graphicData uri="http://schemas.openxmlformats.org/drawingml/2006/picture">
                <pic:pic xmlns:pic="http://schemas.openxmlformats.org/drawingml/2006/picture">
                  <pic:nvPicPr>
                    <pic:cNvPr id="287" name="Shape 287"/>
                    <pic:cNvPicPr/>
                  </pic:nvPicPr>
                  <pic:blipFill>
                    <a:blip r:embed="rId68"/>
                    <a:stretch>
                      <a:fillRect/>
                    </a:stretch>
                  </pic:blipFill>
                  <pic:spPr>
                    <a:xfrm>
                      <a:off x="0" y="0"/>
                      <a:ext cx="2456815" cy="1798320"/>
                    </a:xfrm>
                    <a:prstGeom prst="rect">
                      <a:avLst/>
                    </a:prstGeom>
                  </pic:spPr>
                </pic:pic>
              </a:graphicData>
            </a:graphic>
          </wp:anchor>
        </w:drawing>
      </w:r>
      <w:r>
        <w:rPr>
          <w:rFonts w:hint="eastAsia" w:ascii="宋体" w:hAnsi="宋体" w:eastAsia="宋体" w:cs="宋体"/>
          <w:sz w:val="28"/>
          <w:szCs w:val="28"/>
          <w:lang w:eastAsia="zh-CN" w:bidi="ar-SA"/>
        </w:rPr>
        <w:drawing>
          <wp:anchor distT="63500" distB="73025" distL="0" distR="0" simplePos="0" relativeHeight="251663360" behindDoc="0" locked="0" layoutInCell="1" allowOverlap="1">
            <wp:simplePos x="0" y="0"/>
            <wp:positionH relativeFrom="page">
              <wp:posOffset>3715385</wp:posOffset>
            </wp:positionH>
            <wp:positionV relativeFrom="paragraph">
              <wp:posOffset>63500</wp:posOffset>
            </wp:positionV>
            <wp:extent cx="2987040" cy="1725295"/>
            <wp:effectExtent l="0" t="0" r="0" b="0"/>
            <wp:wrapTopAndBottom/>
            <wp:docPr id="289" name="Shape 289"/>
            <wp:cNvGraphicFramePr/>
            <a:graphic xmlns:a="http://schemas.openxmlformats.org/drawingml/2006/main">
              <a:graphicData uri="http://schemas.openxmlformats.org/drawingml/2006/picture">
                <pic:pic xmlns:pic="http://schemas.openxmlformats.org/drawingml/2006/picture">
                  <pic:nvPicPr>
                    <pic:cNvPr id="289" name="Shape 289"/>
                    <pic:cNvPicPr/>
                  </pic:nvPicPr>
                  <pic:blipFill>
                    <a:blip r:embed="rId69"/>
                    <a:stretch>
                      <a:fillRect/>
                    </a:stretch>
                  </pic:blipFill>
                  <pic:spPr>
                    <a:xfrm>
                      <a:off x="0" y="0"/>
                      <a:ext cx="2987040" cy="1725295"/>
                    </a:xfrm>
                    <a:prstGeom prst="rect">
                      <a:avLst/>
                    </a:prstGeom>
                  </pic:spPr>
                </pic:pic>
              </a:graphicData>
            </a:graphic>
          </wp:anchor>
        </w:drawing>
      </w:r>
    </w:p>
    <w:p>
      <w:pPr>
        <w:pStyle w:val="9"/>
        <w:tabs>
          <w:tab w:val="left" w:pos="5409"/>
        </w:tabs>
        <w:spacing w:after="160" w:line="468" w:lineRule="exact"/>
        <w:ind w:firstLine="840" w:firstLineChars="300"/>
        <w:jc w:val="both"/>
        <w:rPr>
          <w:sz w:val="28"/>
          <w:szCs w:val="28"/>
        </w:rPr>
      </w:pPr>
      <w:r>
        <w:rPr>
          <w:rFonts w:hint="eastAsia"/>
          <w:sz w:val="28"/>
          <w:szCs w:val="28"/>
        </w:rPr>
        <w:t>1997年7月1日香港回归</w:t>
      </w:r>
      <w:r>
        <w:rPr>
          <w:rFonts w:hint="eastAsia"/>
          <w:sz w:val="28"/>
          <w:szCs w:val="28"/>
        </w:rPr>
        <w:tab/>
      </w:r>
      <w:r>
        <w:rPr>
          <w:rFonts w:hint="eastAsia"/>
          <w:sz w:val="28"/>
          <w:szCs w:val="28"/>
        </w:rPr>
        <w:t>1999年12月20日澳门回归</w:t>
      </w:r>
    </w:p>
    <w:p>
      <w:pPr>
        <w:pStyle w:val="9"/>
        <w:spacing w:line="240" w:lineRule="auto"/>
        <w:ind w:firstLine="580"/>
        <w:jc w:val="both"/>
        <w:rPr>
          <w:b/>
          <w:bCs/>
          <w:sz w:val="28"/>
          <w:szCs w:val="28"/>
        </w:rPr>
      </w:pPr>
    </w:p>
    <w:p>
      <w:pPr>
        <w:pStyle w:val="9"/>
        <w:spacing w:line="240" w:lineRule="auto"/>
        <w:ind w:firstLine="580"/>
        <w:jc w:val="both"/>
        <w:rPr>
          <w:sz w:val="28"/>
          <w:szCs w:val="28"/>
        </w:rPr>
      </w:pPr>
      <w:r>
        <w:rPr>
          <w:rFonts w:hint="eastAsia"/>
          <w:b/>
          <w:bCs/>
          <w:sz w:val="28"/>
          <w:szCs w:val="28"/>
        </w:rPr>
        <w:t>两岸和平统一进程</w:t>
      </w:r>
    </w:p>
    <w:p>
      <w:pPr>
        <w:pStyle w:val="9"/>
        <w:spacing w:line="470" w:lineRule="exact"/>
        <w:ind w:firstLine="540"/>
        <w:jc w:val="both"/>
        <w:rPr>
          <w:sz w:val="28"/>
          <w:szCs w:val="28"/>
        </w:rPr>
      </w:pPr>
      <w:r>
        <w:rPr>
          <w:rFonts w:hint="eastAsia"/>
          <w:sz w:val="28"/>
          <w:szCs w:val="28"/>
        </w:rPr>
        <w:t>自2008年5月，中国国民党再度在台湾执政以来，两岸关系进入一个难得 的和平发展时期，首先是祖国大陆多年倡导的通邮、通航、通商得以充分实现, 两岸对话也呈现多层次、多结构、多面向的特点。海协会和海基会在</w:t>
      </w:r>
      <w:r>
        <w:rPr>
          <w:rFonts w:hint="eastAsia"/>
          <w:sz w:val="28"/>
          <w:szCs w:val="28"/>
          <w:lang w:val="zh-CN" w:eastAsia="zh-CN"/>
        </w:rPr>
        <w:t>“九</w:t>
      </w:r>
      <w:r>
        <w:rPr>
          <w:rFonts w:hint="eastAsia"/>
          <w:sz w:val="28"/>
          <w:szCs w:val="28"/>
        </w:rPr>
        <w:t>二共识”的政治基础上重新恢复了事务性、功能性对话协商，国共交流平台从大格 局方面规划出两岸交流走向，海峡论坛则是民间交流平台，涵盖了学术研讨、 经贸洽谈、文化交流等方方面面。两岸之间的互信日益增加，2010年6月29日，两岸经济合作框架协议正式签署，标志着两岸经济合作进入新的阶段。</w:t>
      </w:r>
    </w:p>
    <w:p>
      <w:pPr>
        <w:pStyle w:val="9"/>
        <w:spacing w:line="470" w:lineRule="exact"/>
        <w:ind w:firstLine="540"/>
        <w:jc w:val="both"/>
        <w:rPr>
          <w:sz w:val="28"/>
          <w:szCs w:val="28"/>
        </w:rPr>
      </w:pPr>
      <w:r>
        <w:rPr>
          <w:rFonts w:hint="eastAsia"/>
          <w:sz w:val="28"/>
          <w:szCs w:val="28"/>
        </w:rPr>
        <w:t>两岸关系的发展取得了丰硕成果，两岸大交流的格局已经完全形成，交流 的层次、领域和高度、广度都有空前的发展。这些可喜的变化，潜移默化地改 变台湾民众对祖国大陆的看法，两岸民众之间的亲情更加紧密，目前，</w:t>
      </w:r>
      <w:r>
        <w:rPr>
          <w:rFonts w:hint="eastAsia"/>
          <w:sz w:val="28"/>
          <w:szCs w:val="28"/>
          <w:lang w:val="zh-CN" w:eastAsia="zh-CN"/>
        </w:rPr>
        <w:t>“台</w:t>
      </w:r>
      <w:r>
        <w:rPr>
          <w:rFonts w:hint="eastAsia"/>
          <w:sz w:val="28"/>
          <w:szCs w:val="28"/>
        </w:rPr>
        <w:t>独” 极端分裂势力的嚣张气焰有所收敛，主张两岸和平发展已经成为岛内主流民意。</w:t>
      </w:r>
    </w:p>
    <w:p>
      <w:pPr>
        <w:pStyle w:val="9"/>
        <w:spacing w:line="470" w:lineRule="exact"/>
        <w:ind w:firstLine="540"/>
        <w:jc w:val="both"/>
        <w:rPr>
          <w:sz w:val="28"/>
          <w:szCs w:val="28"/>
        </w:rPr>
      </w:pPr>
      <w:bookmarkStart w:id="34" w:name="bookmark34"/>
      <w:bookmarkStart w:id="35" w:name="bookmark35"/>
      <w:bookmarkStart w:id="36" w:name="bookmark36"/>
      <w:r>
        <w:rPr>
          <w:rFonts w:hint="eastAsia"/>
          <w:sz w:val="28"/>
          <w:szCs w:val="28"/>
        </w:rPr>
        <w:t>社会发展</w:t>
      </w:r>
      <w:bookmarkEnd w:id="34"/>
      <w:bookmarkEnd w:id="35"/>
      <w:bookmarkEnd w:id="36"/>
      <w:r>
        <w:rPr>
          <w:rFonts w:hint="eastAsia"/>
          <w:sz w:val="28"/>
          <w:szCs w:val="28"/>
        </w:rPr>
        <w:t>不仅在于经济的发</w:t>
      </w:r>
      <w:r>
        <w:rPr>
          <w:rFonts w:hint="eastAsia"/>
          <w:sz w:val="28"/>
          <w:szCs w:val="28"/>
          <w:lang w:eastAsia="zh-CN"/>
        </w:rPr>
        <w:t>展，</w:t>
      </w:r>
      <w:r>
        <w:rPr>
          <w:rFonts w:hint="eastAsia"/>
          <w:sz w:val="28"/>
          <w:szCs w:val="28"/>
        </w:rPr>
        <w:t>科技教育文化卫生体育事业的发展，事关人民福祉和国家未来，并且更有持久性。</w:t>
      </w:r>
    </w:p>
    <w:p>
      <w:pPr>
        <w:pStyle w:val="9"/>
        <w:spacing w:line="240" w:lineRule="auto"/>
        <w:ind w:firstLine="0"/>
        <w:jc w:val="center"/>
        <w:rPr>
          <w:b/>
          <w:bCs/>
          <w:sz w:val="28"/>
          <w:szCs w:val="28"/>
        </w:rPr>
      </w:pPr>
    </w:p>
    <w:p>
      <w:pPr>
        <w:pStyle w:val="9"/>
        <w:spacing w:line="240" w:lineRule="auto"/>
        <w:ind w:firstLine="0"/>
        <w:jc w:val="center"/>
        <w:rPr>
          <w:b/>
          <w:bCs/>
          <w:sz w:val="44"/>
          <w:szCs w:val="44"/>
        </w:rPr>
      </w:pPr>
      <w:r>
        <w:rPr>
          <w:rFonts w:hint="eastAsia"/>
          <w:b/>
          <w:bCs/>
          <w:sz w:val="44"/>
          <w:szCs w:val="44"/>
        </w:rPr>
        <w:t>教育事业的发展</w:t>
      </w:r>
    </w:p>
    <w:p>
      <w:pPr>
        <w:pStyle w:val="9"/>
        <w:spacing w:line="240" w:lineRule="auto"/>
        <w:ind w:firstLine="0"/>
        <w:jc w:val="both"/>
        <w:rPr>
          <w:sz w:val="28"/>
          <w:szCs w:val="28"/>
        </w:rPr>
      </w:pPr>
    </w:p>
    <w:p>
      <w:pPr>
        <w:pStyle w:val="9"/>
        <w:spacing w:line="470" w:lineRule="exact"/>
        <w:ind w:firstLine="540"/>
        <w:jc w:val="both"/>
        <w:rPr>
          <w:sz w:val="28"/>
          <w:szCs w:val="28"/>
          <w:lang w:val="en-US" w:eastAsia="zh-CN"/>
        </w:rPr>
      </w:pPr>
      <w:r>
        <w:rPr>
          <w:sz w:val="28"/>
          <w:szCs w:val="28"/>
        </w:rPr>
        <w:pict>
          <v:shape id="_x0000_s1321" o:spid="_x0000_s1321" o:spt="202" type="#_x0000_t202" style="position:absolute;left:0pt;margin-left:484.5pt;margin-top:329.25pt;height:12.7pt;width:20.65pt;mso-position-horizontal-relative:page;z-index:251689984;mso-width-relative:page;mso-height-relative:page;" filled="f" stroked="f" coordsize="21600,21600">
            <v:path/>
            <v:fill on="f" focussize="0,0"/>
            <v:stroke on="f" joinstyle="miter"/>
            <v:imagedata o:title=""/>
            <o:lock v:ext="edit"/>
            <v:textbox inset="0mm,0mm,0mm,0mm">
              <w:txbxContent>
                <w:p>
                  <w:pPr>
                    <w:pStyle w:val="11"/>
                    <w:rPr>
                      <w:sz w:val="19"/>
                      <w:szCs w:val="19"/>
                    </w:rPr>
                  </w:pPr>
                  <w:r>
                    <w:rPr>
                      <w:sz w:val="19"/>
                      <w:szCs w:val="19"/>
                      <w:shd w:val="clear" w:color="auto" w:fill="FFFFFF"/>
                    </w:rPr>
                    <w:t>教育</w:t>
                  </w:r>
                </w:p>
              </w:txbxContent>
            </v:textbox>
          </v:shape>
        </w:pict>
      </w:r>
      <w:r>
        <w:rPr>
          <w:rFonts w:hint="eastAsia"/>
          <w:sz w:val="28"/>
          <w:szCs w:val="28"/>
        </w:rPr>
        <w:t>建国初期，我国教育非常落后，全国80%的人口是文盲。当时，我国小学的毛入学率只有20%,初中阶段的毛入学率不足6%,高中阶段毛入学率不足3%。基础教育在校生不足3000万人，普通高等学校205所，在校生只有</w:t>
      </w:r>
      <w:r>
        <w:rPr>
          <w:rFonts w:hint="eastAsia"/>
          <w:sz w:val="28"/>
          <w:szCs w:val="28"/>
          <w:lang w:val="en-US" w:eastAsia="zh-CN"/>
        </w:rPr>
        <w:t xml:space="preserve">11. </w:t>
      </w:r>
      <w:r>
        <w:rPr>
          <w:rFonts w:hint="eastAsia"/>
          <w:sz w:val="28"/>
          <w:szCs w:val="28"/>
        </w:rPr>
        <w:t>7万人,全国13岁以上不识字的人口有</w:t>
      </w:r>
      <w:r>
        <w:rPr>
          <w:rFonts w:hint="eastAsia"/>
          <w:sz w:val="28"/>
          <w:szCs w:val="28"/>
          <w:lang w:val="en-US" w:eastAsia="zh-CN"/>
        </w:rPr>
        <w:t xml:space="preserve">2. </w:t>
      </w:r>
      <w:r>
        <w:rPr>
          <w:rFonts w:hint="eastAsia"/>
          <w:sz w:val="28"/>
          <w:szCs w:val="28"/>
        </w:rPr>
        <w:t>3亿人。经过三年国民经济恢复，1952年，全国学龄儿童入学率已达49.2%。但60年代“三年自然灾害“，教育规模又急剧萎缩</w:t>
      </w:r>
      <w:r>
        <w:rPr>
          <w:rFonts w:hint="eastAsia"/>
          <w:sz w:val="28"/>
          <w:szCs w:val="28"/>
          <w:lang w:eastAsia="zh-CN"/>
        </w:rPr>
        <w:t>，</w:t>
      </w:r>
      <w:r>
        <w:rPr>
          <w:rFonts w:hint="eastAsia"/>
          <w:sz w:val="28"/>
          <w:szCs w:val="28"/>
        </w:rPr>
        <w:t>大批学生被迫失学，小学毕业生的升学率由1952年的96%骤降到1962 年的42.6%。经过60年发展，到2007年，小学入学率达到了 99.49%,初中阶 段毛入学率达到了 98%,高中阶段毛入学率提高到66%,基层教育在校生达到</w:t>
      </w:r>
      <w:r>
        <w:rPr>
          <w:rFonts w:hint="eastAsia"/>
          <w:sz w:val="28"/>
          <w:szCs w:val="28"/>
          <w:lang w:val="en-US" w:eastAsia="zh-CN"/>
        </w:rPr>
        <w:t xml:space="preserve">2. </w:t>
      </w:r>
      <w:r>
        <w:rPr>
          <w:rFonts w:hint="eastAsia"/>
          <w:sz w:val="28"/>
          <w:szCs w:val="28"/>
        </w:rPr>
        <w:t>2 亿人，全国普通高等学校发展到1908所，在校生达到了 2500万，高等教育毛入学率提高到</w:t>
      </w:r>
      <w:r>
        <w:rPr>
          <w:rFonts w:hint="eastAsia"/>
          <w:sz w:val="28"/>
          <w:szCs w:val="28"/>
          <w:lang w:val="en-US" w:eastAsia="zh-CN"/>
        </w:rPr>
        <w:t>23%。</w:t>
      </w:r>
    </w:p>
    <w:p>
      <w:pPr>
        <w:pStyle w:val="9"/>
        <w:spacing w:line="470" w:lineRule="exact"/>
        <w:ind w:firstLine="540"/>
        <w:jc w:val="both"/>
        <w:rPr>
          <w:sz w:val="28"/>
          <w:szCs w:val="28"/>
        </w:rPr>
      </w:pPr>
      <w:r>
        <w:rPr>
          <w:rFonts w:hint="eastAsia"/>
          <w:sz w:val="28"/>
          <w:szCs w:val="28"/>
        </w:rPr>
        <w:t>我国高等教育事业一直受到政治的影响，走过了一条曲折之路，</w:t>
      </w:r>
      <w:r>
        <w:rPr>
          <w:rFonts w:hint="eastAsia"/>
          <w:sz w:val="28"/>
          <w:szCs w:val="28"/>
          <w:lang w:val="zh-CN" w:eastAsia="zh-CN"/>
        </w:rPr>
        <w:t>“文革</w:t>
      </w:r>
      <w:r>
        <w:rPr>
          <w:rFonts w:hint="eastAsia"/>
          <w:sz w:val="28"/>
          <w:szCs w:val="28"/>
          <w:lang w:val="en-US" w:eastAsia="zh-CN"/>
        </w:rPr>
        <w:t>”</w:t>
      </w:r>
      <w:r>
        <w:rPr>
          <w:rFonts w:hint="eastAsia"/>
          <w:sz w:val="28"/>
          <w:szCs w:val="28"/>
        </w:rPr>
        <w:t>期 间受灾甚重，</w:t>
      </w:r>
      <w:r>
        <w:rPr>
          <w:rFonts w:hint="eastAsia"/>
          <w:sz w:val="28"/>
          <w:szCs w:val="28"/>
          <w:lang w:val="en-US" w:eastAsia="zh-CN"/>
        </w:rPr>
        <w:t>1966—1970</w:t>
      </w:r>
      <w:r>
        <w:rPr>
          <w:rFonts w:hint="eastAsia"/>
          <w:sz w:val="28"/>
          <w:szCs w:val="28"/>
        </w:rPr>
        <w:t>年5年大学停课，没有招收新生，</w:t>
      </w:r>
      <w:r>
        <w:rPr>
          <w:rFonts w:hint="eastAsia"/>
          <w:sz w:val="28"/>
          <w:szCs w:val="28"/>
          <w:lang w:val="en-US" w:eastAsia="zh-CN"/>
        </w:rPr>
        <w:t>1971—1976</w:t>
      </w:r>
      <w:r>
        <w:rPr>
          <w:rFonts w:hint="eastAsia"/>
          <w:sz w:val="28"/>
          <w:szCs w:val="28"/>
        </w:rPr>
        <w:t>年这6 年采用推荐工农兵学员上大学的方式，1977年才恢复正常高考。</w:t>
      </w:r>
    </w:p>
    <w:p>
      <w:pPr>
        <w:pStyle w:val="9"/>
        <w:spacing w:line="470" w:lineRule="exact"/>
        <w:ind w:firstLine="540"/>
        <w:jc w:val="both"/>
        <w:rPr>
          <w:sz w:val="28"/>
          <w:szCs w:val="28"/>
          <w:lang w:eastAsia="zh-CN"/>
        </w:rPr>
      </w:pPr>
      <w:r>
        <w:rPr>
          <w:rFonts w:hint="eastAsia"/>
          <w:sz w:val="28"/>
          <w:szCs w:val="28"/>
        </w:rPr>
        <w:t>1977年邓小平同志提出恢复高考制度，由于积存了十年的高中毕业生，当 年报考人数竟达到570万人，父子同考、师生同考的现象比比皆是，结果是录 取了 27万人。千军万马过独木桥。从1978年到2008年普通高校招生报名总数 约</w:t>
      </w:r>
      <w:r>
        <w:rPr>
          <w:rFonts w:hint="eastAsia"/>
          <w:sz w:val="28"/>
          <w:szCs w:val="28"/>
          <w:lang w:val="en-US" w:eastAsia="zh-CN"/>
        </w:rPr>
        <w:t>1.28</w:t>
      </w:r>
      <w:r>
        <w:rPr>
          <w:rFonts w:hint="eastAsia"/>
          <w:sz w:val="28"/>
          <w:szCs w:val="28"/>
        </w:rPr>
        <w:t>亿，录取总数约5386万，其中，1999年实施高校扩招政策至2008年的 录取人数约4010万，十年间高考报名人数占改革开放三十年来报名总数的50%,年录取人数约600万，录取率为57%,2008年的录取人数是1978年的15倍,录取人数占录取总数的</w:t>
      </w:r>
      <w:r>
        <w:rPr>
          <w:rFonts w:hint="eastAsia"/>
          <w:sz w:val="28"/>
          <w:szCs w:val="28"/>
          <w:lang w:val="en-US" w:eastAsia="zh-CN"/>
        </w:rPr>
        <w:t>75%O</w:t>
      </w:r>
      <w:r>
        <w:rPr>
          <w:rFonts w:hint="eastAsia"/>
          <w:sz w:val="28"/>
          <w:szCs w:val="28"/>
        </w:rPr>
        <w:t>1978年录取人数约40万，录取率为</w:t>
      </w:r>
      <w:r>
        <w:rPr>
          <w:rFonts w:hint="eastAsia"/>
          <w:sz w:val="28"/>
          <w:szCs w:val="28"/>
          <w:lang w:val="en-US" w:eastAsia="zh-CN"/>
        </w:rPr>
        <w:t xml:space="preserve">6. </w:t>
      </w:r>
      <w:r>
        <w:rPr>
          <w:rFonts w:hint="eastAsia"/>
          <w:sz w:val="28"/>
          <w:szCs w:val="28"/>
        </w:rPr>
        <w:t>8%, 2008录取率相比则提高了 50个百分点。</w:t>
      </w:r>
    </w:p>
    <w:p>
      <w:pPr>
        <w:pStyle w:val="9"/>
        <w:spacing w:line="470" w:lineRule="exact"/>
        <w:ind w:firstLine="540"/>
        <w:jc w:val="both"/>
        <w:rPr>
          <w:sz w:val="28"/>
          <w:szCs w:val="28"/>
        </w:rPr>
      </w:pPr>
      <w:r>
        <w:rPr>
          <w:rFonts w:hint="eastAsia"/>
          <w:sz w:val="28"/>
          <w:szCs w:val="28"/>
        </w:rPr>
        <w:t>新中国成立六十年来，尤其是2000年以来，我国农村教育快速发展。农村义务教育全面纳入了国家财政的保障范围，实现了真正的义务教育，目前， 国农村共有</w:t>
      </w:r>
      <w:r>
        <w:rPr>
          <w:rFonts w:hint="eastAsia"/>
          <w:sz w:val="28"/>
          <w:szCs w:val="28"/>
          <w:lang w:val="en-US" w:eastAsia="zh-CN"/>
        </w:rPr>
        <w:t>1.5</w:t>
      </w:r>
      <w:r>
        <w:rPr>
          <w:rFonts w:hint="eastAsia"/>
          <w:sz w:val="28"/>
          <w:szCs w:val="28"/>
        </w:rPr>
        <w:t>亿义务教育阶段的学生全部免除了学杂费，并且获得了免费的教科书，有1100万家庭经济困难的寄宿生享受到了一定的生活补助，全国农村基本上实现了免费义务教育。与此同时，农村职业教育正逐步免费，农村成人教育也得到了不断的发展。</w:t>
      </w:r>
    </w:p>
    <w:p>
      <w:pPr>
        <w:pStyle w:val="9"/>
        <w:spacing w:after="260" w:line="240" w:lineRule="auto"/>
        <w:ind w:firstLine="0"/>
        <w:jc w:val="center"/>
        <w:rPr>
          <w:b/>
          <w:bCs/>
          <w:sz w:val="44"/>
          <w:szCs w:val="44"/>
        </w:rPr>
      </w:pPr>
      <w:r>
        <w:rPr>
          <w:rFonts w:hint="eastAsia"/>
          <w:b/>
          <w:bCs/>
          <w:sz w:val="44"/>
          <w:szCs w:val="44"/>
        </w:rPr>
        <w:t>医疗卫生事业的发展</w:t>
      </w:r>
    </w:p>
    <w:p>
      <w:pPr>
        <w:pStyle w:val="9"/>
        <w:spacing w:line="470" w:lineRule="exact"/>
        <w:ind w:firstLine="560" w:firstLineChars="200"/>
        <w:jc w:val="both"/>
        <w:rPr>
          <w:sz w:val="28"/>
          <w:szCs w:val="28"/>
        </w:rPr>
      </w:pPr>
      <w:r>
        <w:rPr>
          <w:rFonts w:hint="eastAsia"/>
          <w:sz w:val="28"/>
          <w:szCs w:val="28"/>
        </w:rPr>
        <w:t xml:space="preserve">新中国成立前，我国平均期望寿命只有35岁，婴儿死亡率是20%,孕产妇死亡率是1500/10万，广大人民没有起码的医疗卫生保障，缺医少药，贫病交加。新中国成立后，我国政府加强农村卫生保健工作，1965年就初步形成了以集体经济为依托的农村初级医疗卫生保健网，县设医院，公社设卫生院，大队（村）设卫生室。1965年6月26日，毛泽东同志发表了 </w:t>
      </w:r>
      <w:r>
        <w:rPr>
          <w:rFonts w:hint="eastAsia"/>
          <w:sz w:val="28"/>
          <w:szCs w:val="28"/>
          <w:lang w:val="zh-CN" w:eastAsia="zh-CN"/>
        </w:rPr>
        <w:t>“六•二六”讲</w:t>
      </w:r>
      <w:r>
        <w:rPr>
          <w:rFonts w:hint="eastAsia"/>
          <w:sz w:val="28"/>
          <w:szCs w:val="28"/>
        </w:rPr>
        <w:t>话：</w:t>
      </w:r>
      <w:r>
        <w:rPr>
          <w:rFonts w:hint="eastAsia"/>
          <w:sz w:val="28"/>
          <w:szCs w:val="28"/>
          <w:lang w:val="zh-CN" w:eastAsia="zh-CN"/>
        </w:rPr>
        <w:t>“把</w:t>
      </w:r>
      <w:r>
        <w:rPr>
          <w:rFonts w:hint="eastAsia"/>
          <w:sz w:val="28"/>
          <w:szCs w:val="28"/>
        </w:rPr>
        <w:t>医疗卫生工作的重点放到农村去”，这个讲话在</w:t>
      </w:r>
      <w:r>
        <w:rPr>
          <w:rFonts w:hint="eastAsia"/>
          <w:sz w:val="28"/>
          <w:szCs w:val="28"/>
          <w:lang w:val="zh-CN" w:eastAsia="zh-CN"/>
        </w:rPr>
        <w:t>“文</w:t>
      </w:r>
      <w:r>
        <w:rPr>
          <w:rFonts w:hint="eastAsia"/>
          <w:sz w:val="28"/>
          <w:szCs w:val="28"/>
        </w:rPr>
        <w:t>革”中被当作最高指示全面贯彻，合作医疗在全国农村普遍开花结果，合作医疗覆盖率超过90%。到七十年代末，中国已成为拥有最全面医疗保障体系的国家之一，80 — 85%的人口享有基本医疗保健。</w:t>
      </w:r>
    </w:p>
    <w:p>
      <w:pPr>
        <w:pStyle w:val="9"/>
        <w:spacing w:line="470" w:lineRule="exact"/>
        <w:ind w:firstLine="540"/>
        <w:jc w:val="both"/>
        <w:rPr>
          <w:sz w:val="28"/>
          <w:szCs w:val="28"/>
        </w:rPr>
      </w:pPr>
      <w:r>
        <w:rPr>
          <w:rFonts w:hint="eastAsia"/>
          <w:sz w:val="28"/>
          <w:szCs w:val="28"/>
        </w:rPr>
        <w:t>2002年10月，党中央、国务院明确提出：各级政府要积极引导农民建立以</w:t>
      </w:r>
    </w:p>
    <w:p>
      <w:pPr>
        <w:pStyle w:val="9"/>
        <w:spacing w:line="470" w:lineRule="exact"/>
        <w:ind w:firstLine="0"/>
        <w:jc w:val="both"/>
        <w:rPr>
          <w:sz w:val="28"/>
          <w:szCs w:val="28"/>
        </w:rPr>
      </w:pPr>
      <w:r>
        <w:rPr>
          <w:rFonts w:hint="eastAsia"/>
          <w:sz w:val="28"/>
          <w:szCs w:val="28"/>
        </w:rPr>
        <w:t>大病统筹为主的新型农村合作医疗制度。目前，基本实现了人均筹资100元, 全国开展新农合的县（市、区）达到2729个，已覆盖全部有农业人口的县（市、 区），提前实现了在全国农村基本建立起新农合制度的目标，参合人口达</w:t>
      </w:r>
      <w:r>
        <w:rPr>
          <w:rFonts w:hint="eastAsia"/>
          <w:sz w:val="28"/>
          <w:szCs w:val="28"/>
          <w:lang w:val="en-US" w:eastAsia="zh-CN"/>
        </w:rPr>
        <w:t xml:space="preserve">8.15 </w:t>
      </w:r>
      <w:r>
        <w:rPr>
          <w:rFonts w:hint="eastAsia"/>
          <w:sz w:val="28"/>
          <w:szCs w:val="28"/>
        </w:rPr>
        <w:t>亿，参合率为</w:t>
      </w:r>
      <w:r>
        <w:rPr>
          <w:rFonts w:hint="eastAsia"/>
          <w:sz w:val="28"/>
          <w:szCs w:val="28"/>
          <w:lang w:val="en-US" w:eastAsia="zh-CN"/>
        </w:rPr>
        <w:t>91.</w:t>
      </w:r>
      <w:r>
        <w:rPr>
          <w:rFonts w:hint="eastAsia"/>
          <w:sz w:val="28"/>
          <w:szCs w:val="28"/>
        </w:rPr>
        <w:t>54%。</w:t>
      </w:r>
    </w:p>
    <w:p>
      <w:pPr>
        <w:pStyle w:val="9"/>
        <w:spacing w:line="470" w:lineRule="exact"/>
        <w:ind w:firstLine="540"/>
        <w:jc w:val="both"/>
        <w:rPr>
          <w:sz w:val="28"/>
          <w:szCs w:val="28"/>
        </w:rPr>
      </w:pPr>
      <w:r>
        <w:rPr>
          <w:rFonts w:hint="eastAsia"/>
          <w:sz w:val="28"/>
          <w:szCs w:val="28"/>
        </w:rPr>
        <w:t>新中国成立以来，特别是改革开放以来，我国医药卫生事业取得了显著成 就，覆盖城乡的医药卫生服务体系基本形成，疾病防治能力不断增强，医疗保 障覆盖人口逐步扩大，卫生科技水平迅速提高，人民群众健康水平明显改善，居民主要健康指标处于发展中国家前列。尤其是抗击非典取得重大胜利以来,各级政府投入加大，公共卫生、农村医疗卫生和城市社区卫生发展加快，新型农村合作医疗和城镇居民基本医疗保险取得突破性进展，为深化医药卫生体制改革打下了良好基础。目前，我国人口平均期望寿命是73岁，达到了中等发达国家的水平。</w:t>
      </w:r>
    </w:p>
    <w:p>
      <w:pPr>
        <w:pStyle w:val="9"/>
        <w:spacing w:line="240" w:lineRule="auto"/>
        <w:ind w:firstLine="0"/>
        <w:jc w:val="center"/>
        <w:rPr>
          <w:b/>
          <w:bCs/>
          <w:sz w:val="44"/>
          <w:szCs w:val="44"/>
        </w:rPr>
      </w:pPr>
    </w:p>
    <w:p>
      <w:pPr>
        <w:pStyle w:val="9"/>
        <w:spacing w:line="240" w:lineRule="auto"/>
        <w:ind w:firstLine="0"/>
        <w:jc w:val="center"/>
        <w:rPr>
          <w:b/>
          <w:bCs/>
          <w:sz w:val="44"/>
          <w:szCs w:val="44"/>
        </w:rPr>
      </w:pPr>
      <w:r>
        <w:rPr>
          <w:rFonts w:hint="eastAsia"/>
          <w:b/>
          <w:bCs/>
          <w:sz w:val="44"/>
          <w:szCs w:val="44"/>
        </w:rPr>
        <w:t>体育事业的发展</w:t>
      </w:r>
    </w:p>
    <w:p>
      <w:pPr>
        <w:pStyle w:val="9"/>
        <w:spacing w:after="160" w:line="461" w:lineRule="exact"/>
        <w:ind w:firstLine="580"/>
        <w:jc w:val="both"/>
        <w:rPr>
          <w:sz w:val="28"/>
          <w:szCs w:val="28"/>
        </w:rPr>
      </w:pPr>
      <w:r>
        <w:rPr>
          <w:rFonts w:hint="eastAsia"/>
          <w:sz w:val="28"/>
          <w:szCs w:val="28"/>
        </w:rPr>
        <w:t>新中国成立60年来，我国体育事业全面发展，竞技体育取得历史性跨越。旧中国的竞技体育水平低下，三次参加奥运会没有任何项目进入决赛。建国以后尤其是改革开放后，竞技体育连续取得历史性突破和连续跨越。 1956年，举重运动员成为新中国第一个打破世界纪录的运动员。1959年，乒乓球运动员容国团为新中国取得第一个世界冠军。1984年，新中国首次参加在洛杉矶举办的夏季奥运会，实现了中国奥运史上金牌</w:t>
      </w:r>
      <w:r>
        <w:rPr>
          <w:rFonts w:hint="eastAsia"/>
          <w:sz w:val="28"/>
          <w:szCs w:val="28"/>
          <w:lang w:val="zh-CN" w:eastAsia="zh-CN" w:bidi="zh-CN"/>
        </w:rPr>
        <w:t>“零”</w:t>
      </w:r>
      <w:r>
        <w:rPr>
          <w:rFonts w:hint="eastAsia"/>
          <w:sz w:val="28"/>
          <w:szCs w:val="28"/>
        </w:rPr>
        <w:t>的突破；2000年悉尼夏季奥运会，中国首次进入奥运会金牌榜前三名，金牌总数位 居第三，取得了历史性突破；2008年，北京成功举办了第29届夏季奥运会， 实现了中华民族的百年梦想，中国代表团取得了 51枚金牌、100枚奖牌的 优异成绩，第一次名列奥运会金牌榜首，创造了中国体育代表团参加奥运会 以来最好成绩。据统计，</w:t>
      </w:r>
      <w:r>
        <w:rPr>
          <w:rFonts w:hint="eastAsia"/>
          <w:sz w:val="28"/>
          <w:szCs w:val="28"/>
          <w:lang w:val="en-US" w:eastAsia="zh-CN" w:bidi="en-US"/>
        </w:rPr>
        <w:t>1949-2008</w:t>
      </w:r>
      <w:r>
        <w:rPr>
          <w:rFonts w:hint="eastAsia"/>
          <w:sz w:val="28"/>
          <w:szCs w:val="28"/>
        </w:rPr>
        <w:t>年，我国运动员共获得世界冠军2283 个，其中1</w:t>
      </w:r>
      <w:r>
        <w:rPr>
          <w:rFonts w:hint="eastAsia"/>
          <w:sz w:val="28"/>
          <w:szCs w:val="28"/>
          <w:lang w:val="en-US" w:eastAsia="zh-CN" w:bidi="en-US"/>
        </w:rPr>
        <w:t>978-2008</w:t>
      </w:r>
      <w:r>
        <w:rPr>
          <w:rFonts w:hint="eastAsia"/>
          <w:sz w:val="28"/>
          <w:szCs w:val="28"/>
        </w:rPr>
        <w:t>年共获得世界2257个，占建国以来总数的99%；创超 世界纪录1017次，占建国以来总数的85%。全民健身运动蓬勃发展，越来 越多的人投入到健身强体的体育运动和锻炼当中，体质不断加强。</w:t>
      </w:r>
    </w:p>
    <w:p>
      <w:pPr>
        <w:spacing w:line="1" w:lineRule="exact"/>
        <w:rPr>
          <w:rFonts w:ascii="宋体" w:hAnsi="宋体" w:eastAsia="宋体" w:cs="宋体"/>
          <w:sz w:val="28"/>
          <w:szCs w:val="28"/>
          <w:lang w:eastAsia="zh-CN"/>
        </w:rPr>
      </w:pPr>
    </w:p>
    <w:p>
      <w:pPr>
        <w:pStyle w:val="9"/>
        <w:spacing w:line="485" w:lineRule="exact"/>
        <w:ind w:firstLine="560" w:firstLineChars="200"/>
        <w:jc w:val="both"/>
        <w:rPr>
          <w:sz w:val="28"/>
          <w:szCs w:val="28"/>
        </w:rPr>
      </w:pPr>
      <w:r>
        <w:rPr>
          <w:rFonts w:hint="eastAsia"/>
          <w:sz w:val="28"/>
          <w:szCs w:val="28"/>
        </w:rPr>
        <w:t>2007年我国运动健儿在22个项目中共获得了 123个世界冠军，8人2 队10次创10项世界纪录。群众体育运动蓬勃开展。</w:t>
      </w:r>
    </w:p>
    <w:p>
      <w:pPr>
        <w:pStyle w:val="9"/>
        <w:spacing w:after="160" w:line="461" w:lineRule="exact"/>
        <w:ind w:firstLine="580"/>
        <w:jc w:val="both"/>
        <w:rPr>
          <w:sz w:val="28"/>
          <w:szCs w:val="28"/>
        </w:rPr>
      </w:pPr>
      <w:r>
        <w:rPr>
          <w:rFonts w:hint="eastAsia"/>
          <w:sz w:val="28"/>
          <w:szCs w:val="28"/>
          <w:lang w:val="zh-CN" w:eastAsia="zh-CN"/>
        </w:rPr>
        <w:t>“十五</w:t>
      </w:r>
      <w:r>
        <w:rPr>
          <w:rFonts w:hint="eastAsia"/>
          <w:sz w:val="28"/>
          <w:szCs w:val="28"/>
        </w:rPr>
        <w:t>期间” （2001年至2005年）的五年间，我国运动员共获得493 个世界冠军，创98项世界纪录。在2002年盐湖城冬季奥运会上实现了冬季奥运会金牌零的突破，在2004年雅典奥运会又以32枚金牌，金牌总数第二、 奖牌总数第三的成绩再创历史新高。</w:t>
      </w:r>
    </w:p>
    <w:p>
      <w:pPr>
        <w:pStyle w:val="9"/>
        <w:spacing w:after="160" w:line="461" w:lineRule="exact"/>
        <w:ind w:firstLine="580"/>
        <w:jc w:val="both"/>
        <w:rPr>
          <w:sz w:val="28"/>
          <w:szCs w:val="28"/>
        </w:rPr>
      </w:pPr>
      <w:r>
        <w:rPr>
          <w:rFonts w:hint="eastAsia"/>
          <w:sz w:val="28"/>
          <w:szCs w:val="28"/>
        </w:rPr>
        <w:t>2008年我国运动健儿在24个项目中共获得了 120个世界冠军，11人2 队16次创16项世界纪录。在北京奥运会上，我国运动员共获得51枚金牌, 21枚银牌，28枚铜牌，奖牌总数100枚，位列奥运会金牌榜第一，奖牌榜 第二。在北京残奥会上，我国运动员共获得89枚金牌，70枚银牌，52枚铜 牌，蝉联金牌榜和奖牌榜的第一位。群众体育运动蓬勃开展。</w:t>
      </w:r>
    </w:p>
    <w:p>
      <w:pPr>
        <w:rPr>
          <w:lang w:eastAsia="zh-CN"/>
        </w:rPr>
      </w:pPr>
    </w:p>
    <w:p>
      <w:pPr>
        <w:pStyle w:val="9"/>
        <w:spacing w:after="160" w:line="461" w:lineRule="exact"/>
        <w:ind w:firstLine="580"/>
        <w:jc w:val="both"/>
        <w:rPr>
          <w:sz w:val="28"/>
          <w:szCs w:val="28"/>
        </w:rPr>
      </w:pPr>
      <w:r>
        <w:rPr>
          <w:rFonts w:hint="eastAsia"/>
          <w:sz w:val="28"/>
          <w:szCs w:val="28"/>
        </w:rPr>
        <w:t>2010年广州亚运会暨第16届亚运会于2010年11月12日至27日在中 国广州进行，广州是中国第二个取得亚运会主办权的城市。北京曾于1990 年举办第11届亚运会。广州亚运会将设42项比赛项目，是亚运会历史上比 赛项目最多的一届。广州还将在亚运会后举办第十届残疾人亚运会。且本次 中国队收获199枚金牌，119枚银牌，98枚铜牌的好成绩！</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4937760" cy="1511935"/>
            <wp:effectExtent l="0" t="0" r="0" b="0"/>
            <wp:docPr id="315" name="Picutre 315"/>
            <wp:cNvGraphicFramePr/>
            <a:graphic xmlns:a="http://schemas.openxmlformats.org/drawingml/2006/main">
              <a:graphicData uri="http://schemas.openxmlformats.org/drawingml/2006/picture">
                <pic:pic xmlns:pic="http://schemas.openxmlformats.org/drawingml/2006/picture">
                  <pic:nvPicPr>
                    <pic:cNvPr id="315" name="Picutre 315"/>
                    <pic:cNvPicPr/>
                  </pic:nvPicPr>
                  <pic:blipFill>
                    <a:blip r:embed="rId70"/>
                    <a:stretch>
                      <a:fillRect/>
                    </a:stretch>
                  </pic:blipFill>
                  <pic:spPr>
                    <a:xfrm>
                      <a:off x="0" y="0"/>
                      <a:ext cx="4937760" cy="1511935"/>
                    </a:xfrm>
                    <a:prstGeom prst="rect">
                      <a:avLst/>
                    </a:prstGeom>
                  </pic:spPr>
                </pic:pic>
              </a:graphicData>
            </a:graphic>
          </wp:inline>
        </w:drawing>
      </w:r>
    </w:p>
    <w:p>
      <w:pPr>
        <w:pStyle w:val="9"/>
        <w:spacing w:line="461" w:lineRule="exact"/>
        <w:ind w:firstLine="560"/>
        <w:jc w:val="both"/>
        <w:rPr>
          <w:sz w:val="28"/>
          <w:szCs w:val="28"/>
        </w:rPr>
      </w:pPr>
    </w:p>
    <w:p>
      <w:pPr>
        <w:pStyle w:val="9"/>
        <w:spacing w:line="461" w:lineRule="exact"/>
        <w:ind w:firstLine="560"/>
        <w:jc w:val="both"/>
        <w:rPr>
          <w:sz w:val="28"/>
          <w:szCs w:val="28"/>
        </w:rPr>
      </w:pPr>
      <w:r>
        <w:rPr>
          <w:rFonts w:hint="eastAsia"/>
          <w:sz w:val="28"/>
          <w:szCs w:val="28"/>
        </w:rPr>
        <w:t>新中国成立后，建立了适应生产力发展的生产关系，尤其是改革开放以来, 进一步完善了社会主义生产关系，极大地促进了生产力的发展，所以经济建设 取得了辉煌成就，综合国力大大增强。</w:t>
      </w:r>
    </w:p>
    <w:p>
      <w:pPr>
        <w:pStyle w:val="9"/>
        <w:spacing w:line="461" w:lineRule="exact"/>
        <w:ind w:firstLine="0"/>
        <w:jc w:val="center"/>
        <w:rPr>
          <w:b/>
          <w:bCs/>
          <w:sz w:val="44"/>
          <w:szCs w:val="44"/>
        </w:rPr>
      </w:pPr>
    </w:p>
    <w:p>
      <w:pPr>
        <w:pStyle w:val="9"/>
        <w:spacing w:line="461" w:lineRule="exact"/>
        <w:ind w:firstLine="0"/>
        <w:jc w:val="center"/>
        <w:rPr>
          <w:b/>
          <w:bCs/>
          <w:sz w:val="44"/>
          <w:szCs w:val="44"/>
        </w:rPr>
      </w:pPr>
    </w:p>
    <w:p>
      <w:pPr>
        <w:pStyle w:val="9"/>
        <w:spacing w:line="461" w:lineRule="exact"/>
        <w:ind w:firstLine="0"/>
        <w:jc w:val="center"/>
        <w:rPr>
          <w:b/>
          <w:bCs/>
          <w:sz w:val="44"/>
          <w:szCs w:val="44"/>
        </w:rPr>
      </w:pPr>
      <w:r>
        <w:rPr>
          <w:rFonts w:hint="eastAsia"/>
          <w:b/>
          <w:bCs/>
          <w:sz w:val="44"/>
          <w:szCs w:val="44"/>
        </w:rPr>
        <w:t>新中国成立至1978年取得的科技成果</w:t>
      </w:r>
    </w:p>
    <w:p>
      <w:pPr>
        <w:pStyle w:val="9"/>
        <w:spacing w:line="461" w:lineRule="exact"/>
        <w:ind w:firstLine="560"/>
        <w:jc w:val="both"/>
        <w:rPr>
          <w:b/>
          <w:bCs/>
          <w:sz w:val="28"/>
          <w:szCs w:val="28"/>
        </w:rPr>
      </w:pPr>
    </w:p>
    <w:p>
      <w:pPr>
        <w:pStyle w:val="9"/>
        <w:spacing w:line="461" w:lineRule="exact"/>
        <w:ind w:firstLine="560"/>
        <w:jc w:val="both"/>
        <w:rPr>
          <w:sz w:val="28"/>
          <w:szCs w:val="28"/>
        </w:rPr>
      </w:pPr>
      <w:r>
        <w:rPr>
          <w:rFonts w:hint="eastAsia"/>
          <w:b/>
          <w:bCs/>
          <w:sz w:val="28"/>
          <w:szCs w:val="28"/>
        </w:rPr>
        <w:t>生物科学</w:t>
      </w:r>
    </w:p>
    <w:p>
      <w:pPr>
        <w:pStyle w:val="9"/>
        <w:spacing w:line="461" w:lineRule="exact"/>
        <w:ind w:firstLine="560"/>
        <w:jc w:val="both"/>
        <w:rPr>
          <w:sz w:val="28"/>
          <w:szCs w:val="28"/>
        </w:rPr>
      </w:pPr>
      <w:r>
        <w:rPr>
          <w:rFonts w:hint="eastAsia"/>
          <w:sz w:val="28"/>
          <w:szCs w:val="28"/>
        </w:rPr>
        <w:t>1965年，我国科学家在世界上首次破译牛胰岛素基因后，成功地人工合成 了该胰岛素。诺贝尔奖金委员会主席蒂斯利尤斯对此评价说：</w:t>
      </w:r>
      <w:r>
        <w:rPr>
          <w:rFonts w:hint="eastAsia"/>
          <w:sz w:val="28"/>
          <w:szCs w:val="28"/>
          <w:lang w:val="zh-CN" w:eastAsia="zh-CN"/>
        </w:rPr>
        <w:t>“比</w:t>
      </w:r>
      <w:r>
        <w:rPr>
          <w:rFonts w:hint="eastAsia"/>
          <w:sz w:val="28"/>
          <w:szCs w:val="28"/>
        </w:rPr>
        <w:t>核能力更有说 服力的是胰岛素。因为，人们可以从书本中学到制造原子弹，但不能从书本上 学习制造胰岛素</w:t>
      </w:r>
      <w:r>
        <w:rPr>
          <w:rFonts w:hint="eastAsia"/>
          <w:sz w:val="28"/>
          <w:szCs w:val="28"/>
          <w:lang w:val="zh-CN" w:eastAsia="zh-CN"/>
        </w:rPr>
        <w:t>……</w:t>
      </w:r>
      <w:r>
        <w:rPr>
          <w:rFonts w:hint="eastAsia"/>
          <w:sz w:val="28"/>
          <w:szCs w:val="28"/>
        </w:rPr>
        <w:t>”</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2863850" cy="1381760"/>
            <wp:effectExtent l="0" t="0" r="12700" b="8890"/>
            <wp:docPr id="316" name="Picutre 316"/>
            <wp:cNvGraphicFramePr/>
            <a:graphic xmlns:a="http://schemas.openxmlformats.org/drawingml/2006/main">
              <a:graphicData uri="http://schemas.openxmlformats.org/drawingml/2006/picture">
                <pic:pic xmlns:pic="http://schemas.openxmlformats.org/drawingml/2006/picture">
                  <pic:nvPicPr>
                    <pic:cNvPr id="316" name="Picutre 316"/>
                    <pic:cNvPicPr/>
                  </pic:nvPicPr>
                  <pic:blipFill>
                    <a:blip r:embed="rId71"/>
                    <a:stretch>
                      <a:fillRect/>
                    </a:stretch>
                  </pic:blipFill>
                  <pic:spPr>
                    <a:xfrm>
                      <a:off x="0" y="0"/>
                      <a:ext cx="2863850" cy="1381760"/>
                    </a:xfrm>
                    <a:prstGeom prst="rect">
                      <a:avLst/>
                    </a:prstGeom>
                  </pic:spPr>
                </pic:pic>
              </a:graphicData>
            </a:graphic>
          </wp:inline>
        </w:drawing>
      </w:r>
    </w:p>
    <w:p>
      <w:pPr>
        <w:pStyle w:val="9"/>
        <w:spacing w:line="463" w:lineRule="exact"/>
        <w:ind w:firstLine="560"/>
        <w:jc w:val="both"/>
        <w:rPr>
          <w:b/>
          <w:bCs/>
          <w:sz w:val="28"/>
          <w:szCs w:val="28"/>
        </w:rPr>
      </w:pPr>
      <w:r>
        <w:rPr>
          <w:rFonts w:hint="eastAsia"/>
          <w:b/>
          <w:bCs/>
          <w:sz w:val="28"/>
          <w:szCs w:val="28"/>
        </w:rPr>
        <w:t>两弹一星</w:t>
      </w:r>
    </w:p>
    <w:p>
      <w:pPr>
        <w:pStyle w:val="9"/>
        <w:spacing w:line="461" w:lineRule="exact"/>
        <w:ind w:firstLine="560"/>
        <w:jc w:val="both"/>
        <w:rPr>
          <w:sz w:val="28"/>
          <w:szCs w:val="28"/>
        </w:rPr>
      </w:pPr>
      <w:r>
        <w:rPr>
          <w:rFonts w:hint="eastAsia"/>
          <w:sz w:val="28"/>
          <w:szCs w:val="28"/>
        </w:rPr>
        <w:t>1958年第一座原子反应堆建成，标志中国开始跨入原子能时代；1964年10 月16日，第一颗原子弹爆炸成功，全世界为之震惊，标志着我国开始跨入核国家行列；1967年，第一颗氢弹爆炸成功，这是我国著名的“两弹”。；1970年4 月24日，，成功发射第一颗在重量上超过苏美等国的人造地球卫星，人造卫星唱着《东方红》飞出地球，进入了太空。自此，</w:t>
      </w:r>
      <w:r>
        <w:rPr>
          <w:rFonts w:hint="eastAsia"/>
          <w:sz w:val="28"/>
          <w:szCs w:val="28"/>
          <w:lang w:val="zh-CN" w:eastAsia="zh-CN"/>
        </w:rPr>
        <w:t>“两</w:t>
      </w:r>
      <w:r>
        <w:rPr>
          <w:rFonts w:hint="eastAsia"/>
          <w:sz w:val="28"/>
          <w:szCs w:val="28"/>
        </w:rPr>
        <w:t>弹一星</w:t>
      </w:r>
      <w:r>
        <w:rPr>
          <w:rFonts w:hint="eastAsia"/>
          <w:sz w:val="28"/>
          <w:szCs w:val="28"/>
          <w:lang w:val="zh-CN" w:eastAsia="zh-CN"/>
        </w:rPr>
        <w:t>”被写</w:t>
      </w:r>
      <w:r>
        <w:rPr>
          <w:rFonts w:hint="eastAsia"/>
          <w:sz w:val="28"/>
          <w:szCs w:val="28"/>
        </w:rPr>
        <w:t>入新中国科技史册。1972年发射了第二颗科学实验卫星，1975年11月16日发射了第一颗返回式遥感卫星，成为世界上第三个掌握了卫星回收技术的国家。</w:t>
      </w:r>
    </w:p>
    <w:p>
      <w:pPr>
        <w:pStyle w:val="9"/>
        <w:spacing w:line="464" w:lineRule="exact"/>
        <w:ind w:firstLine="560"/>
        <w:rPr>
          <w:b/>
          <w:bCs/>
          <w:sz w:val="28"/>
          <w:szCs w:val="28"/>
        </w:rPr>
      </w:pPr>
      <w:r>
        <w:rPr>
          <w:rFonts w:hint="eastAsia"/>
          <w:b/>
          <w:bCs/>
          <w:sz w:val="28"/>
          <w:szCs w:val="28"/>
        </w:rPr>
        <w:t>工业技术</w:t>
      </w:r>
    </w:p>
    <w:p>
      <w:pPr>
        <w:pStyle w:val="9"/>
        <w:spacing w:line="461" w:lineRule="exact"/>
        <w:ind w:firstLine="560"/>
        <w:jc w:val="both"/>
        <w:rPr>
          <w:sz w:val="28"/>
          <w:szCs w:val="28"/>
        </w:rPr>
      </w:pPr>
      <w:r>
        <w:rPr>
          <w:rFonts w:hint="eastAsia"/>
          <w:sz w:val="28"/>
          <w:szCs w:val="28"/>
        </w:rPr>
        <w:t>1956年7月，沈阳飞机厂试制成功我国第一架喷气式飞机。1957年7月， 昆明机床厂试制成功我国第一台高精度电应坐标糧床。1957年10月，鞍钢第二初轧厂试制成功我国第一台1150毫米初轧机。1958年6月，长春第一汽车制造厂试制成功中国第一辆国产高级轿车。1961年4月，上海江南造船厂制造成功中国第一台万吨水压机。</w:t>
      </w:r>
    </w:p>
    <w:p>
      <w:pPr>
        <w:pStyle w:val="9"/>
        <w:spacing w:after="220" w:line="464" w:lineRule="exact"/>
        <w:ind w:firstLine="580"/>
        <w:jc w:val="both"/>
        <w:rPr>
          <w:sz w:val="28"/>
          <w:szCs w:val="28"/>
        </w:rPr>
      </w:pPr>
      <w:r>
        <w:rPr>
          <w:rFonts w:hint="eastAsia"/>
          <w:sz w:val="28"/>
          <w:szCs w:val="28"/>
          <w:lang w:val="en-US" w:eastAsia="zh-CN"/>
        </w:rPr>
        <w:t>1966年10月，中国首次发射导弹核武器试验成功。1970年12月26日，中国自己</w:t>
      </w:r>
      <w:r>
        <w:rPr>
          <w:rFonts w:hint="eastAsia"/>
          <w:sz w:val="28"/>
          <w:szCs w:val="28"/>
        </w:rPr>
        <w:t>制造的第一艘核潜艇下水。1958年6月，在前苏联的帮助下，我国建成第一座实验性原子反应堆。位于浙江省的秦山核电站是我国自行设计建造的第一座核电站。它采用世界上技术成熟、安全可靠的压水堆型，并采用经过实践检验 的安全设计标准。</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5248910" cy="2602865"/>
            <wp:effectExtent l="0" t="0" r="0" b="0"/>
            <wp:docPr id="318" name="Picutre 318"/>
            <wp:cNvGraphicFramePr/>
            <a:graphic xmlns:a="http://schemas.openxmlformats.org/drawingml/2006/main">
              <a:graphicData uri="http://schemas.openxmlformats.org/drawingml/2006/picture">
                <pic:pic xmlns:pic="http://schemas.openxmlformats.org/drawingml/2006/picture">
                  <pic:nvPicPr>
                    <pic:cNvPr id="318" name="Picutre 318"/>
                    <pic:cNvPicPr/>
                  </pic:nvPicPr>
                  <pic:blipFill>
                    <a:blip r:embed="rId72"/>
                    <a:stretch>
                      <a:fillRect/>
                    </a:stretch>
                  </pic:blipFill>
                  <pic:spPr>
                    <a:xfrm>
                      <a:off x="0" y="0"/>
                      <a:ext cx="5248910" cy="2602865"/>
                    </a:xfrm>
                    <a:prstGeom prst="rect">
                      <a:avLst/>
                    </a:prstGeom>
                  </pic:spPr>
                </pic:pic>
              </a:graphicData>
            </a:graphic>
          </wp:inline>
        </w:drawing>
      </w:r>
    </w:p>
    <w:p>
      <w:pPr>
        <w:spacing w:after="639" w:line="1" w:lineRule="exact"/>
        <w:rPr>
          <w:rFonts w:ascii="宋体" w:hAnsi="宋体" w:eastAsia="宋体" w:cs="宋体"/>
          <w:sz w:val="28"/>
          <w:szCs w:val="28"/>
        </w:rPr>
      </w:pPr>
    </w:p>
    <w:p>
      <w:pPr>
        <w:pStyle w:val="9"/>
        <w:spacing w:after="220" w:line="240" w:lineRule="auto"/>
        <w:ind w:firstLine="0"/>
        <w:jc w:val="center"/>
        <w:rPr>
          <w:b/>
          <w:bCs/>
          <w:sz w:val="44"/>
          <w:szCs w:val="44"/>
        </w:rPr>
      </w:pPr>
      <w:r>
        <w:rPr>
          <w:rFonts w:hint="eastAsia"/>
          <w:b/>
          <w:bCs/>
          <w:sz w:val="44"/>
          <w:szCs w:val="44"/>
        </w:rPr>
        <w:t>改革开放时期取得的伟大成就</w:t>
      </w:r>
    </w:p>
    <w:p>
      <w:pPr>
        <w:pStyle w:val="9"/>
        <w:spacing w:after="220" w:line="240" w:lineRule="auto"/>
        <w:ind w:firstLine="0"/>
        <w:jc w:val="center"/>
        <w:rPr>
          <w:b/>
          <w:bCs/>
          <w:sz w:val="32"/>
          <w:szCs w:val="32"/>
        </w:rPr>
      </w:pPr>
      <w:r>
        <w:rPr>
          <w:rFonts w:hint="eastAsia"/>
          <w:b/>
          <w:bCs/>
          <w:sz w:val="32"/>
          <w:szCs w:val="32"/>
        </w:rPr>
        <w:t>航空航天技术发展迅速</w:t>
      </w:r>
    </w:p>
    <w:p>
      <w:pPr>
        <w:pStyle w:val="9"/>
        <w:spacing w:line="240" w:lineRule="auto"/>
        <w:ind w:firstLine="560"/>
        <w:rPr>
          <w:sz w:val="28"/>
          <w:szCs w:val="28"/>
        </w:rPr>
      </w:pPr>
      <w:r>
        <w:rPr>
          <w:rFonts w:hint="eastAsia"/>
          <w:b/>
          <w:bCs/>
          <w:sz w:val="28"/>
          <w:szCs w:val="28"/>
        </w:rPr>
        <w:t>火箭技术</w:t>
      </w:r>
    </w:p>
    <w:p>
      <w:pPr>
        <w:pStyle w:val="9"/>
        <w:spacing w:line="466" w:lineRule="exact"/>
        <w:ind w:firstLine="580"/>
        <w:rPr>
          <w:sz w:val="28"/>
          <w:szCs w:val="28"/>
        </w:rPr>
      </w:pPr>
      <w:r>
        <w:rPr>
          <w:rFonts w:hint="eastAsia"/>
          <w:sz w:val="28"/>
          <w:szCs w:val="28"/>
        </w:rPr>
        <w:t>目前我国的长征火箭家族已经发展为9种型号的火箭系列，可以覆盖低轨 道、中高轨道和高轨道等太空轨道，运载能力从</w:t>
      </w:r>
      <w:r>
        <w:rPr>
          <w:rFonts w:hint="eastAsia"/>
          <w:sz w:val="28"/>
          <w:szCs w:val="28"/>
          <w:lang w:val="en-US" w:eastAsia="zh-CN" w:bidi="en-US"/>
        </w:rPr>
        <w:t>1.5</w:t>
      </w:r>
      <w:r>
        <w:rPr>
          <w:rFonts w:hint="eastAsia"/>
          <w:sz w:val="28"/>
          <w:szCs w:val="28"/>
        </w:rPr>
        <w:t>吨到</w:t>
      </w:r>
      <w:r>
        <w:rPr>
          <w:rFonts w:hint="eastAsia"/>
          <w:sz w:val="28"/>
          <w:szCs w:val="28"/>
          <w:lang w:val="en-US" w:eastAsia="zh-CN" w:bidi="en-US"/>
        </w:rPr>
        <w:t>9.</w:t>
      </w:r>
      <w:r>
        <w:rPr>
          <w:rFonts w:hint="eastAsia"/>
          <w:sz w:val="28"/>
          <w:szCs w:val="28"/>
        </w:rPr>
        <w:t>2吨，其中低轨道</w:t>
      </w:r>
    </w:p>
    <w:p>
      <w:pPr>
        <w:pStyle w:val="9"/>
        <w:spacing w:line="480" w:lineRule="exact"/>
        <w:ind w:firstLine="0"/>
        <w:rPr>
          <w:sz w:val="28"/>
          <w:szCs w:val="28"/>
        </w:rPr>
      </w:pPr>
      <w:r>
        <w:rPr>
          <w:rFonts w:hint="eastAsia"/>
          <w:sz w:val="28"/>
          <w:szCs w:val="28"/>
        </w:rPr>
        <w:t>最咼运载能力咼达</w:t>
      </w:r>
      <w:r>
        <w:rPr>
          <w:rFonts w:hint="eastAsia"/>
          <w:sz w:val="28"/>
          <w:szCs w:val="28"/>
          <w:lang w:val="en-US" w:eastAsia="zh-CN" w:bidi="en-US"/>
        </w:rPr>
        <w:t>9.</w:t>
      </w:r>
      <w:r>
        <w:rPr>
          <w:rFonts w:hint="eastAsia"/>
          <w:sz w:val="28"/>
          <w:szCs w:val="28"/>
        </w:rPr>
        <w:t>2吨，咼轨道运载能力最咼达到5吨。长征系列火箭标志着</w:t>
      </w:r>
    </w:p>
    <w:p>
      <w:pPr>
        <w:pStyle w:val="9"/>
        <w:spacing w:line="480" w:lineRule="exact"/>
        <w:ind w:firstLine="0"/>
        <w:rPr>
          <w:sz w:val="28"/>
          <w:szCs w:val="28"/>
          <w:lang w:eastAsia="zh-CN"/>
        </w:rPr>
      </w:pPr>
      <w:r>
        <w:rPr>
          <w:rFonts w:hint="eastAsia"/>
          <w:sz w:val="28"/>
          <w:szCs w:val="28"/>
        </w:rPr>
        <w:t>我国航天技术具有坚实的基础，基本上具备了发射世界上不同轨道、不同重量卫星的能力，是世界航天发射市场上具有较高</w:t>
      </w:r>
      <w:r>
        <w:rPr>
          <w:rFonts w:hint="eastAsia"/>
          <w:sz w:val="28"/>
          <w:szCs w:val="28"/>
          <w:lang w:eastAsia="zh-CN"/>
        </w:rPr>
        <w:t>知名度和信誉度的高技术。</w:t>
      </w:r>
    </w:p>
    <w:p>
      <w:pPr>
        <w:spacing w:line="1" w:lineRule="exact"/>
        <w:rPr>
          <w:rFonts w:ascii="宋体" w:hAnsi="宋体" w:eastAsia="宋体" w:cs="宋体"/>
          <w:sz w:val="28"/>
          <w:szCs w:val="28"/>
          <w:lang w:eastAsia="zh-CN"/>
        </w:rPr>
        <w:sectPr>
          <w:type w:val="continuous"/>
          <w:pgSz w:w="11900" w:h="16840"/>
          <w:pgMar w:top="1071" w:right="1092" w:bottom="181" w:left="1113" w:header="643" w:footer="3" w:gutter="0"/>
          <w:cols w:space="720" w:num="1"/>
          <w:docGrid w:linePitch="360" w:charSpace="0"/>
        </w:sectPr>
      </w:pPr>
      <w:r>
        <w:rPr>
          <w:rFonts w:ascii="宋体" w:hAnsi="宋体" w:eastAsia="宋体" w:cs="宋体"/>
          <w:sz w:val="28"/>
          <w:szCs w:val="28"/>
        </w:rPr>
        <w:pict>
          <v:shape id="_x0000_s1353" o:spid="_x0000_s1353" o:spt="202" type="#_x0000_t202" style="position:absolute;left:0pt;margin-left:502.4pt;margin-top:0.25pt;height:16.8pt;width:36pt;mso-position-horizontal-relative:page;z-index:251691008;mso-width-relative:page;mso-height-relative:page;" filled="f" stroked="f" coordsize="21600,21600">
            <v:path/>
            <v:fill on="f" focussize="0,0"/>
            <v:stroke on="f" joinstyle="miter"/>
            <v:imagedata o:title=""/>
            <o:lock v:ext="edit"/>
            <v:textbox inset="0mm,0mm,0mm,0mm">
              <w:txbxContent>
                <w:p>
                  <w:pPr>
                    <w:pStyle w:val="11"/>
                    <w:jc w:val="right"/>
                    <w:rPr>
                      <w:sz w:val="26"/>
                      <w:szCs w:val="26"/>
                    </w:rPr>
                  </w:pPr>
                  <w:r>
                    <w:rPr>
                      <w:sz w:val="26"/>
                      <w:szCs w:val="26"/>
                    </w:rPr>
                    <w:t>广品。</w:t>
                  </w:r>
                </w:p>
              </w:txbxContent>
            </v:textbox>
          </v:shape>
        </w:pict>
      </w:r>
    </w:p>
    <w:p>
      <w:pPr>
        <w:spacing w:line="140"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1095" w:right="0" w:bottom="1255" w:left="0" w:header="0" w:footer="3" w:gutter="0"/>
          <w:cols w:space="720" w:num="1"/>
          <w:docGrid w:linePitch="360" w:charSpace="0"/>
        </w:sectPr>
      </w:pPr>
    </w:p>
    <w:p>
      <w:pPr>
        <w:pStyle w:val="9"/>
        <w:spacing w:line="485" w:lineRule="exact"/>
        <w:ind w:firstLine="560"/>
        <w:jc w:val="both"/>
        <w:rPr>
          <w:sz w:val="28"/>
          <w:szCs w:val="28"/>
        </w:rPr>
      </w:pPr>
      <w:r>
        <w:rPr>
          <w:rFonts w:hint="eastAsia"/>
          <w:sz w:val="28"/>
          <w:szCs w:val="28"/>
        </w:rPr>
        <w:t>1980年5月，向太平洋海域发射大型运载火箭圆满成功，标志着我国运载 火箭技术达到了一个新的水平。</w:t>
      </w:r>
    </w:p>
    <w:p>
      <w:pPr>
        <w:pStyle w:val="9"/>
        <w:spacing w:line="490" w:lineRule="exact"/>
        <w:ind w:firstLine="560"/>
        <w:jc w:val="both"/>
        <w:rPr>
          <w:sz w:val="28"/>
          <w:szCs w:val="28"/>
        </w:rPr>
      </w:pPr>
      <w:r>
        <w:rPr>
          <w:rFonts w:hint="eastAsia"/>
          <w:sz w:val="28"/>
          <w:szCs w:val="28"/>
        </w:rPr>
        <w:t>1981年9月20日，我国首次使用一枚大型火箭将3颗不同用途的卫星送入 地球轨道，成功地实现了一箭多星的壮举。</w:t>
      </w:r>
    </w:p>
    <w:p>
      <w:pPr>
        <w:pStyle w:val="9"/>
        <w:spacing w:after="160" w:line="461" w:lineRule="exact"/>
        <w:ind w:firstLine="560"/>
        <w:jc w:val="both"/>
        <w:rPr>
          <w:sz w:val="28"/>
          <w:szCs w:val="28"/>
        </w:rPr>
      </w:pPr>
      <w:r>
        <w:rPr>
          <w:rFonts w:hint="eastAsia"/>
          <w:sz w:val="28"/>
          <w:szCs w:val="28"/>
        </w:rPr>
        <w:t xml:space="preserve">根据航天运载的需要，我国研制成功了 </w:t>
      </w:r>
      <w:r>
        <w:rPr>
          <w:rFonts w:hint="eastAsia"/>
          <w:sz w:val="28"/>
          <w:szCs w:val="28"/>
          <w:lang w:val="zh-CN" w:eastAsia="zh-CN" w:bidi="zh-CN"/>
        </w:rPr>
        <w:t>“长</w:t>
      </w:r>
      <w:r>
        <w:rPr>
          <w:rFonts w:hint="eastAsia"/>
          <w:sz w:val="28"/>
          <w:szCs w:val="28"/>
        </w:rPr>
        <w:t>征一号”、“长征二号”、</w:t>
      </w:r>
      <w:r>
        <w:rPr>
          <w:rFonts w:hint="eastAsia"/>
          <w:sz w:val="28"/>
          <w:szCs w:val="28"/>
          <w:lang w:val="zh-CN" w:eastAsia="zh-CN" w:bidi="zh-CN"/>
        </w:rPr>
        <w:t xml:space="preserve">“长征 </w:t>
      </w:r>
      <w:r>
        <w:rPr>
          <w:rFonts w:hint="eastAsia"/>
          <w:sz w:val="28"/>
          <w:szCs w:val="28"/>
        </w:rPr>
        <w:t>三号”、</w:t>
      </w:r>
      <w:r>
        <w:rPr>
          <w:rFonts w:hint="eastAsia"/>
          <w:sz w:val="28"/>
          <w:szCs w:val="28"/>
          <w:lang w:val="zh-CN" w:eastAsia="zh-CN" w:bidi="zh-CN"/>
        </w:rPr>
        <w:t>“长征</w:t>
      </w:r>
      <w:r>
        <w:rPr>
          <w:rFonts w:hint="eastAsia"/>
          <w:sz w:val="28"/>
          <w:szCs w:val="28"/>
        </w:rPr>
        <w:t>四号”等4种</w:t>
      </w:r>
      <w:r>
        <w:rPr>
          <w:rFonts w:hint="eastAsia"/>
          <w:sz w:val="28"/>
          <w:szCs w:val="28"/>
          <w:lang w:val="zh-CN" w:eastAsia="zh-CN" w:bidi="zh-CN"/>
        </w:rPr>
        <w:t>“长</w:t>
      </w:r>
      <w:r>
        <w:rPr>
          <w:rFonts w:hint="eastAsia"/>
          <w:sz w:val="28"/>
          <w:szCs w:val="28"/>
        </w:rPr>
        <w:t>征”系列火箭。目前，我国的长征火箭家族已 发展为有9种型号的火箭系列，使国外认识到中国航天的运载能力和水平，标 志着中国航天技术具有坚实的基础。</w:t>
      </w:r>
    </w:p>
    <w:p>
      <w:pPr>
        <w:pStyle w:val="9"/>
        <w:spacing w:line="240" w:lineRule="auto"/>
        <w:ind w:firstLine="560"/>
        <w:jc w:val="both"/>
        <w:rPr>
          <w:sz w:val="28"/>
          <w:szCs w:val="28"/>
        </w:rPr>
      </w:pPr>
      <w:r>
        <w:rPr>
          <w:rFonts w:hint="eastAsia"/>
          <w:b/>
          <w:bCs/>
          <w:sz w:val="28"/>
          <w:szCs w:val="28"/>
        </w:rPr>
        <w:t>人造卫星</w:t>
      </w:r>
    </w:p>
    <w:p>
      <w:pPr>
        <w:pStyle w:val="9"/>
        <w:spacing w:after="160" w:line="456" w:lineRule="exact"/>
        <w:ind w:firstLine="560"/>
        <w:jc w:val="both"/>
        <w:rPr>
          <w:sz w:val="28"/>
          <w:szCs w:val="28"/>
        </w:rPr>
      </w:pPr>
      <w:r>
        <w:rPr>
          <w:rFonts w:hint="eastAsia"/>
          <w:sz w:val="28"/>
          <w:szCs w:val="28"/>
        </w:rPr>
        <w:t>我国也取得了举世瞩目的成就。我国已经成功地发射了科学实验卫星、通 信卫星和气象卫星三大系列50多颗各种轨道卫星，而且掌握了技术复杂的卫星 回收技术和地球同步卫星控制技术。继著名的两弹一星之后，目前我国已经拥</w:t>
      </w:r>
    </w:p>
    <w:p>
      <w:pPr>
        <w:pStyle w:val="9"/>
        <w:spacing w:after="160" w:line="240" w:lineRule="auto"/>
        <w:ind w:firstLine="0"/>
        <w:rPr>
          <w:sz w:val="28"/>
          <w:szCs w:val="28"/>
          <w:lang w:eastAsia="zh-CN"/>
        </w:rPr>
      </w:pPr>
      <w:r>
        <w:rPr>
          <w:rFonts w:hint="eastAsia"/>
          <w:sz w:val="28"/>
          <w:szCs w:val="28"/>
        </w:rPr>
        <w:t>有50多颗在轨卫星，并且掌握了复杂的卫星回收技术和地球同步卫星技术</w:t>
      </w:r>
      <w:r>
        <w:rPr>
          <w:rFonts w:hint="eastAsia"/>
          <w:sz w:val="28"/>
          <w:szCs w:val="28"/>
          <w:lang w:eastAsia="zh-CN"/>
        </w:rPr>
        <w:t>。</w:t>
      </w:r>
    </w:p>
    <w:p>
      <w:pPr>
        <w:spacing w:after="2386" w:line="1" w:lineRule="exact"/>
        <w:rPr>
          <w:rFonts w:ascii="宋体" w:hAnsi="宋体" w:eastAsia="宋体" w:cs="宋体"/>
          <w:sz w:val="28"/>
          <w:szCs w:val="28"/>
          <w:lang w:eastAsia="zh-CN"/>
        </w:rPr>
      </w:pPr>
    </w:p>
    <w:p>
      <w:pPr>
        <w:pStyle w:val="9"/>
        <w:spacing w:line="240" w:lineRule="auto"/>
        <w:ind w:firstLine="562" w:firstLineChars="200"/>
        <w:rPr>
          <w:b/>
          <w:bCs/>
          <w:sz w:val="28"/>
          <w:szCs w:val="28"/>
        </w:rPr>
      </w:pPr>
      <w:r>
        <w:rPr>
          <w:rFonts w:hint="eastAsia"/>
          <w:b/>
          <w:bCs/>
          <w:sz w:val="28"/>
          <w:szCs w:val="28"/>
        </w:rPr>
        <w:t>载人航天技术</w:t>
      </w:r>
    </w:p>
    <w:p>
      <w:pPr>
        <w:pStyle w:val="9"/>
        <w:spacing w:after="240" w:line="465" w:lineRule="exact"/>
        <w:ind w:firstLine="520"/>
        <w:jc w:val="both"/>
        <w:rPr>
          <w:sz w:val="28"/>
          <w:szCs w:val="28"/>
        </w:rPr>
      </w:pPr>
      <w:r>
        <w:rPr>
          <w:rFonts w:hint="eastAsia"/>
          <w:sz w:val="28"/>
          <w:szCs w:val="28"/>
        </w:rPr>
        <w:t xml:space="preserve">我国科学家的突出成就同样令世人为之瞩目。载人航天工程包括航天员、飞船应用、载人飞船、运载火箭、航天发射场、着陆场和航天测控与通信七大系统，涉及的学科领域广泛，技术含量密集。我国于1992年开始实施载人航天工程，全国3000多家单位数以万计的工作人员先后参与研制、建设和实验。2000年，中国先后两次成功地发射了神舟一号和二号宇宙飞船。2003年，运载一人的 </w:t>
      </w:r>
      <w:r>
        <w:rPr>
          <w:rFonts w:hint="eastAsia"/>
          <w:sz w:val="28"/>
          <w:szCs w:val="28"/>
          <w:lang w:val="zh-CN" w:eastAsia="zh-CN" w:bidi="zh-CN"/>
        </w:rPr>
        <w:t>“神舟</w:t>
      </w:r>
      <w:r>
        <w:rPr>
          <w:rFonts w:hint="eastAsia"/>
          <w:sz w:val="28"/>
          <w:szCs w:val="28"/>
        </w:rPr>
        <w:t>五号”成功发射，圆了中国人的飞天梦，我国成为世界上第三个独立掌握载人航天技术的国家，2005年，</w:t>
      </w:r>
      <w:r>
        <w:rPr>
          <w:rFonts w:hint="eastAsia"/>
          <w:sz w:val="28"/>
          <w:szCs w:val="28"/>
          <w:lang w:val="zh-CN" w:eastAsia="zh-CN" w:bidi="zh-CN"/>
        </w:rPr>
        <w:t>“神舟</w:t>
      </w:r>
      <w:r>
        <w:rPr>
          <w:rFonts w:hint="eastAsia"/>
          <w:sz w:val="28"/>
          <w:szCs w:val="28"/>
        </w:rPr>
        <w:t>六号”首次实现了两人五天的太空飞行,首次开展了太空科学实验，我国从此成为世界上第三个能够独立开展空间科学试验的国度，2008年，</w:t>
      </w:r>
      <w:r>
        <w:rPr>
          <w:rFonts w:hint="eastAsia"/>
          <w:sz w:val="28"/>
          <w:szCs w:val="28"/>
          <w:lang w:val="zh-CN" w:eastAsia="zh-CN" w:bidi="zh-CN"/>
        </w:rPr>
        <w:t>“神</w:t>
      </w:r>
      <w:r>
        <w:rPr>
          <w:rFonts w:hint="eastAsia"/>
          <w:sz w:val="28"/>
          <w:szCs w:val="28"/>
        </w:rPr>
        <w:t>舟七号</w:t>
      </w:r>
      <w:r>
        <w:rPr>
          <w:rFonts w:hint="eastAsia"/>
          <w:sz w:val="28"/>
          <w:szCs w:val="28"/>
          <w:lang w:val="zh-CN" w:eastAsia="zh-CN" w:bidi="zh-CN"/>
        </w:rPr>
        <w:t>”成</w:t>
      </w:r>
      <w:r>
        <w:rPr>
          <w:rFonts w:hint="eastAsia"/>
          <w:sz w:val="28"/>
          <w:szCs w:val="28"/>
        </w:rPr>
        <w:t>功实现了航天员首次空间出舱活动，进行空间材料科学实验，释放伴飞小卫星。</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5986145" cy="2054225"/>
            <wp:effectExtent l="0" t="0" r="0" b="0"/>
            <wp:docPr id="333" name="Picutre 333"/>
            <wp:cNvGraphicFramePr/>
            <a:graphic xmlns:a="http://schemas.openxmlformats.org/drawingml/2006/main">
              <a:graphicData uri="http://schemas.openxmlformats.org/drawingml/2006/picture">
                <pic:pic xmlns:pic="http://schemas.openxmlformats.org/drawingml/2006/picture">
                  <pic:nvPicPr>
                    <pic:cNvPr id="333" name="Picutre 333"/>
                    <pic:cNvPicPr/>
                  </pic:nvPicPr>
                  <pic:blipFill>
                    <a:blip r:embed="rId73"/>
                    <a:stretch>
                      <a:fillRect/>
                    </a:stretch>
                  </pic:blipFill>
                  <pic:spPr>
                    <a:xfrm>
                      <a:off x="0" y="0"/>
                      <a:ext cx="5986145" cy="2054225"/>
                    </a:xfrm>
                    <a:prstGeom prst="rect">
                      <a:avLst/>
                    </a:prstGeom>
                  </pic:spPr>
                </pic:pic>
              </a:graphicData>
            </a:graphic>
          </wp:inline>
        </w:drawing>
      </w:r>
    </w:p>
    <w:p>
      <w:pPr>
        <w:spacing w:after="179" w:line="1" w:lineRule="exact"/>
        <w:rPr>
          <w:rFonts w:ascii="宋体" w:hAnsi="宋体" w:eastAsia="宋体" w:cs="宋体"/>
          <w:sz w:val="28"/>
          <w:szCs w:val="28"/>
        </w:rPr>
      </w:pPr>
    </w:p>
    <w:p>
      <w:pPr>
        <w:pStyle w:val="9"/>
        <w:spacing w:line="463" w:lineRule="exact"/>
        <w:ind w:firstLine="520"/>
        <w:jc w:val="both"/>
        <w:rPr>
          <w:sz w:val="28"/>
          <w:szCs w:val="28"/>
        </w:rPr>
      </w:pPr>
      <w:r>
        <w:rPr>
          <w:rFonts w:hint="eastAsia"/>
          <w:sz w:val="28"/>
          <w:szCs w:val="28"/>
        </w:rPr>
        <w:t>十多年来，工程技术人员继承并发扬中国日益成熟的航天技术，探索了一条 具有中国特色的载人航天发展之路，突破了一大批具有自主知识产权的核心技 术，提升了信息、材料、能源等新兴学科的整体水平。我国是世界上第三大宇 宙飞船成功发射与回收的国家，在此，我为中国而骄傲，因为我们中国是一个 为世界事务不断做出贡献的大国家！</w:t>
      </w:r>
    </w:p>
    <w:p>
      <w:pPr>
        <w:pStyle w:val="9"/>
        <w:spacing w:after="200" w:line="463" w:lineRule="exact"/>
        <w:ind w:firstLine="480"/>
        <w:rPr>
          <w:b/>
          <w:bCs/>
          <w:sz w:val="28"/>
          <w:szCs w:val="28"/>
        </w:rPr>
      </w:pPr>
      <w:r>
        <w:rPr>
          <w:rFonts w:hint="eastAsia"/>
          <w:b/>
          <w:bCs/>
          <w:sz w:val="28"/>
          <w:szCs w:val="28"/>
        </w:rPr>
        <w:t>北斗卫星定位系统</w:t>
      </w:r>
    </w:p>
    <w:p>
      <w:pPr>
        <w:pStyle w:val="9"/>
        <w:spacing w:after="200" w:line="463" w:lineRule="exact"/>
        <w:ind w:firstLine="480"/>
        <w:rPr>
          <w:sz w:val="28"/>
          <w:szCs w:val="28"/>
        </w:rPr>
      </w:pPr>
      <w:r>
        <w:rPr>
          <w:rFonts w:hint="eastAsia"/>
          <w:sz w:val="28"/>
          <w:szCs w:val="28"/>
          <w:lang w:val="zh-CN" w:eastAsia="zh-CN" w:bidi="zh-CN"/>
        </w:rPr>
        <w:t>2000</w:t>
      </w:r>
      <w:r>
        <w:rPr>
          <w:rFonts w:hint="eastAsia"/>
          <w:sz w:val="28"/>
          <w:szCs w:val="28"/>
        </w:rPr>
        <w:t>年</w:t>
      </w:r>
      <w:r>
        <w:rPr>
          <w:rFonts w:hint="eastAsia"/>
          <w:sz w:val="28"/>
          <w:szCs w:val="28"/>
          <w:lang w:val="zh-CN" w:eastAsia="zh-CN" w:bidi="zh-CN"/>
        </w:rPr>
        <w:t>12</w:t>
      </w:r>
      <w:r>
        <w:rPr>
          <w:rFonts w:hint="eastAsia"/>
          <w:sz w:val="28"/>
          <w:szCs w:val="28"/>
        </w:rPr>
        <w:t>月21日，我国自行研制的第二颗“北斗导航试验卫星”发射成</w:t>
      </w:r>
    </w:p>
    <w:p>
      <w:pPr>
        <w:pStyle w:val="9"/>
        <w:spacing w:line="240" w:lineRule="auto"/>
        <w:ind w:firstLine="0"/>
        <w:jc w:val="both"/>
        <w:rPr>
          <w:sz w:val="28"/>
          <w:szCs w:val="28"/>
        </w:rPr>
      </w:pPr>
      <w:r>
        <w:rPr>
          <w:rFonts w:hint="eastAsia"/>
          <w:sz w:val="28"/>
          <w:szCs w:val="28"/>
        </w:rPr>
        <w:t>功，它与2000年10月31日发射的第一颗“北斗导航试验卫星</w:t>
      </w:r>
      <w:r>
        <w:rPr>
          <w:rFonts w:hint="eastAsia"/>
          <w:sz w:val="28"/>
          <w:szCs w:val="28"/>
          <w:lang w:val="zh-CN" w:eastAsia="zh-CN" w:bidi="zh-CN"/>
        </w:rPr>
        <w:t>”一起</w:t>
      </w:r>
      <w:r>
        <w:rPr>
          <w:rFonts w:hint="eastAsia"/>
          <w:sz w:val="28"/>
          <w:szCs w:val="28"/>
        </w:rPr>
        <w:t xml:space="preserve">构成了 </w:t>
      </w:r>
      <w:r>
        <w:rPr>
          <w:rFonts w:hint="eastAsia"/>
          <w:sz w:val="28"/>
          <w:szCs w:val="28"/>
          <w:lang w:val="zh-CN" w:eastAsia="zh-CN" w:bidi="zh-CN"/>
        </w:rPr>
        <w:t>“北</w:t>
      </w:r>
    </w:p>
    <w:p>
      <w:pPr>
        <w:pStyle w:val="9"/>
        <w:spacing w:line="456" w:lineRule="exact"/>
        <w:ind w:firstLine="0"/>
        <w:jc w:val="both"/>
        <w:rPr>
          <w:sz w:val="28"/>
          <w:szCs w:val="28"/>
        </w:rPr>
      </w:pPr>
      <w:r>
        <w:rPr>
          <w:rFonts w:hint="eastAsia"/>
          <w:sz w:val="28"/>
          <w:szCs w:val="28"/>
        </w:rPr>
        <w:t>斗导航系统”。这标志着我国将拥有自主研制的第一代卫星导航定位系统，这 个对我国国民经济建设将起到积极的作用</w:t>
      </w:r>
      <w:r>
        <w:rPr>
          <w:rFonts w:hint="eastAsia"/>
          <w:sz w:val="28"/>
          <w:szCs w:val="28"/>
          <w:lang w:eastAsia="zh-CN"/>
        </w:rPr>
        <w:t>。</w:t>
      </w:r>
      <w:r>
        <w:rPr>
          <w:rFonts w:hint="eastAsia"/>
          <w:sz w:val="28"/>
          <w:szCs w:val="28"/>
        </w:rPr>
        <w:t>系统建成后，主要为公路交通、铁路运输、海上作业等领域提供导航服务，</w:t>
      </w:r>
    </w:p>
    <w:p>
      <w:pPr>
        <w:spacing w:line="1" w:lineRule="exact"/>
        <w:rPr>
          <w:rFonts w:ascii="宋体" w:hAnsi="宋体" w:eastAsia="宋体" w:cs="宋体"/>
          <w:sz w:val="28"/>
          <w:szCs w:val="28"/>
          <w:lang w:eastAsia="zh-CN"/>
        </w:rPr>
        <w:sectPr>
          <w:type w:val="continuous"/>
          <w:pgSz w:w="11900" w:h="16840"/>
          <w:pgMar w:top="1095" w:right="1094" w:bottom="1255" w:left="1120" w:header="667" w:footer="3" w:gutter="0"/>
          <w:cols w:space="720" w:num="1"/>
          <w:docGrid w:linePitch="360" w:charSpace="0"/>
        </w:sectPr>
      </w:pPr>
    </w:p>
    <w:p>
      <w:pPr>
        <w:spacing w:line="240"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896" w:right="0" w:bottom="0" w:left="0" w:header="0" w:footer="3" w:gutter="0"/>
          <w:cols w:space="720" w:num="1"/>
          <w:docGrid w:linePitch="360" w:charSpace="0"/>
        </w:sectPr>
      </w:pPr>
    </w:p>
    <w:p>
      <w:pPr>
        <w:pStyle w:val="9"/>
        <w:spacing w:line="240" w:lineRule="auto"/>
        <w:ind w:firstLine="520"/>
        <w:jc w:val="both"/>
        <w:rPr>
          <w:sz w:val="28"/>
          <w:szCs w:val="28"/>
        </w:rPr>
      </w:pPr>
      <w:r>
        <w:rPr>
          <w:rFonts w:hint="eastAsia"/>
          <w:b/>
          <w:bCs/>
          <w:sz w:val="28"/>
          <w:szCs w:val="28"/>
        </w:rPr>
        <w:t>生物技术</w:t>
      </w:r>
    </w:p>
    <w:p>
      <w:pPr>
        <w:pStyle w:val="9"/>
        <w:spacing w:line="462" w:lineRule="exact"/>
        <w:ind w:firstLine="560"/>
        <w:jc w:val="both"/>
        <w:rPr>
          <w:sz w:val="28"/>
          <w:szCs w:val="28"/>
        </w:rPr>
      </w:pPr>
      <w:r>
        <w:rPr>
          <w:rFonts w:hint="eastAsia"/>
          <w:sz w:val="28"/>
          <w:szCs w:val="28"/>
        </w:rPr>
        <w:t>国际人类基因组计划被誉为生命</w:t>
      </w:r>
      <w:r>
        <w:rPr>
          <w:rFonts w:hint="eastAsia"/>
          <w:sz w:val="28"/>
          <w:szCs w:val="28"/>
          <w:lang w:val="zh-CN" w:eastAsia="zh-CN" w:bidi="zh-CN"/>
        </w:rPr>
        <w:t>“登月</w:t>
      </w:r>
      <w:r>
        <w:rPr>
          <w:rFonts w:hint="eastAsia"/>
          <w:sz w:val="28"/>
          <w:szCs w:val="28"/>
        </w:rPr>
        <w:t>计划”，是从1990年开始启动的，由美、英、日、德、法五国科学家共同参与。1999年，我国作为唯一的发展中国家加入这一计划，负责测定人类基因组全部序列的1%。中科院遗传所人类基因组中心承担了主要测序任务。在短短两年的时间里，中国科学家由零起步，高效率、高质量地完成了承担的测序任务。这一成就让全世界为之瞩目。作为人类基因组计划1%项目的主要完成单位之一，中科院基因组生物信息学中心(即北京华大基因研究中心)已经成为世界上第6大基因测序中心。</w:t>
      </w:r>
    </w:p>
    <w:p>
      <w:pPr>
        <w:pStyle w:val="9"/>
        <w:spacing w:line="462" w:lineRule="exact"/>
        <w:ind w:firstLine="520"/>
        <w:jc w:val="both"/>
        <w:rPr>
          <w:sz w:val="28"/>
          <w:szCs w:val="28"/>
        </w:rPr>
      </w:pPr>
      <w:r>
        <w:rPr>
          <w:rFonts w:hint="eastAsia"/>
          <w:sz w:val="28"/>
          <w:szCs w:val="28"/>
        </w:rPr>
        <w:t>——基因工程</w:t>
      </w:r>
    </w:p>
    <w:p>
      <w:pPr>
        <w:pStyle w:val="9"/>
        <w:numPr>
          <w:ilvl w:val="0"/>
          <w:numId w:val="1"/>
        </w:numPr>
        <w:tabs>
          <w:tab w:val="left" w:pos="1088"/>
        </w:tabs>
        <w:spacing w:after="360" w:line="462" w:lineRule="exact"/>
        <w:ind w:firstLine="560"/>
        <w:jc w:val="both"/>
        <w:rPr>
          <w:sz w:val="28"/>
          <w:szCs w:val="28"/>
        </w:rPr>
      </w:pPr>
      <w:r>
        <w:rPr>
          <w:rFonts w:hint="eastAsia"/>
          <w:sz w:val="28"/>
          <w:szCs w:val="28"/>
          <w:lang w:val="en-US" w:eastAsia="zh-CN" w:bidi="ar-SA"/>
        </w:rPr>
        <w:drawing>
          <wp:anchor distT="0" distB="0" distL="114300" distR="114300" simplePos="0" relativeHeight="251664384" behindDoc="0" locked="0" layoutInCell="1" allowOverlap="1">
            <wp:simplePos x="0" y="0"/>
            <wp:positionH relativeFrom="page">
              <wp:posOffset>4747260</wp:posOffset>
            </wp:positionH>
            <wp:positionV relativeFrom="paragraph">
              <wp:posOffset>520700</wp:posOffset>
            </wp:positionV>
            <wp:extent cx="2023745" cy="1432560"/>
            <wp:effectExtent l="0" t="0" r="0" b="0"/>
            <wp:wrapSquare wrapText="left"/>
            <wp:docPr id="338" name="Shape 338"/>
            <wp:cNvGraphicFramePr/>
            <a:graphic xmlns:a="http://schemas.openxmlformats.org/drawingml/2006/main">
              <a:graphicData uri="http://schemas.openxmlformats.org/drawingml/2006/picture">
                <pic:pic xmlns:pic="http://schemas.openxmlformats.org/drawingml/2006/picture">
                  <pic:nvPicPr>
                    <pic:cNvPr id="338" name="Shape 338"/>
                    <pic:cNvPicPr/>
                  </pic:nvPicPr>
                  <pic:blipFill>
                    <a:blip r:embed="rId74"/>
                    <a:stretch>
                      <a:fillRect/>
                    </a:stretch>
                  </pic:blipFill>
                  <pic:spPr>
                    <a:xfrm>
                      <a:off x="0" y="0"/>
                      <a:ext cx="2023745" cy="1432560"/>
                    </a:xfrm>
                    <a:prstGeom prst="rect">
                      <a:avLst/>
                    </a:prstGeom>
                  </pic:spPr>
                </pic:pic>
              </a:graphicData>
            </a:graphic>
          </wp:anchor>
        </w:drawing>
      </w:r>
      <w:bookmarkStart w:id="37" w:name="bookmark46"/>
      <w:bookmarkEnd w:id="37"/>
      <w:r>
        <w:rPr>
          <w:rFonts w:hint="eastAsia"/>
          <w:sz w:val="28"/>
          <w:szCs w:val="28"/>
        </w:rPr>
        <w:t>1998年4月15 0,中科院上海生化所又成功地运用基因方法重组人胰 素</w:t>
      </w:r>
      <w:r>
        <w:rPr>
          <w:rFonts w:hint="eastAsia"/>
          <w:sz w:val="28"/>
          <w:szCs w:val="28"/>
          <w:lang w:val="en-US" w:eastAsia="zh-CN" w:bidi="en-US"/>
        </w:rPr>
        <w:t>。</w:t>
      </w:r>
    </w:p>
    <w:p>
      <w:pPr>
        <w:pStyle w:val="9"/>
        <w:numPr>
          <w:ilvl w:val="0"/>
          <w:numId w:val="1"/>
        </w:numPr>
        <w:tabs>
          <w:tab w:val="left" w:pos="1093"/>
        </w:tabs>
        <w:spacing w:line="461" w:lineRule="exact"/>
        <w:ind w:firstLine="560"/>
        <w:jc w:val="both"/>
        <w:rPr>
          <w:sz w:val="28"/>
          <w:szCs w:val="28"/>
        </w:rPr>
      </w:pPr>
      <w:bookmarkStart w:id="38" w:name="bookmark51"/>
      <w:bookmarkEnd w:id="38"/>
      <w:r>
        <w:rPr>
          <w:rFonts w:hint="eastAsia"/>
          <w:sz w:val="28"/>
          <w:szCs w:val="28"/>
        </w:rPr>
        <w:t>1984年3月9日，我国青年学者旭日干与日本学者合作，培育出世界 上第一胎“试管山羊”，1989年，</w:t>
      </w:r>
      <w:r>
        <w:rPr>
          <w:rFonts w:hint="eastAsia"/>
          <w:sz w:val="28"/>
          <w:szCs w:val="28"/>
          <w:lang w:val="zh-CN" w:eastAsia="zh-CN" w:bidi="zh-CN"/>
        </w:rPr>
        <w:t>“试管</w:t>
      </w:r>
      <w:r>
        <w:rPr>
          <w:rFonts w:hint="eastAsia"/>
          <w:sz w:val="28"/>
          <w:szCs w:val="28"/>
        </w:rPr>
        <w:t>绵羊”被成功培育。</w:t>
      </w:r>
    </w:p>
    <w:p>
      <w:pPr>
        <w:pStyle w:val="9"/>
        <w:numPr>
          <w:ilvl w:val="0"/>
          <w:numId w:val="1"/>
        </w:numPr>
        <w:tabs>
          <w:tab w:val="left" w:pos="1098"/>
        </w:tabs>
        <w:spacing w:line="461" w:lineRule="exact"/>
        <w:ind w:firstLine="560"/>
        <w:jc w:val="both"/>
        <w:rPr>
          <w:sz w:val="28"/>
          <w:szCs w:val="28"/>
        </w:rPr>
      </w:pPr>
      <w:bookmarkStart w:id="39" w:name="bookmark52"/>
      <w:bookmarkEnd w:id="39"/>
      <w:r>
        <w:rPr>
          <w:rFonts w:hint="eastAsia"/>
          <w:sz w:val="28"/>
          <w:szCs w:val="28"/>
        </w:rPr>
        <w:t>被世界称为</w:t>
      </w:r>
      <w:r>
        <w:rPr>
          <w:rFonts w:hint="eastAsia"/>
          <w:sz w:val="28"/>
          <w:szCs w:val="28"/>
          <w:lang w:val="zh-CN" w:eastAsia="zh-CN" w:bidi="zh-CN"/>
        </w:rPr>
        <w:t>“杂</w:t>
      </w:r>
      <w:r>
        <w:rPr>
          <w:rFonts w:hint="eastAsia"/>
          <w:sz w:val="28"/>
          <w:szCs w:val="28"/>
        </w:rPr>
        <w:t>交水稻之父”的袁隆平，于1973年在世界上首称育成 袖型杂交水稻。直到90年代，杂交水稻的影响还在继续。</w:t>
      </w:r>
    </w:p>
    <w:p>
      <w:pPr>
        <w:pStyle w:val="9"/>
        <w:numPr>
          <w:ilvl w:val="0"/>
          <w:numId w:val="1"/>
        </w:numPr>
        <w:tabs>
          <w:tab w:val="left" w:pos="528"/>
        </w:tabs>
        <w:spacing w:line="461" w:lineRule="exact"/>
        <w:ind w:firstLine="560"/>
        <w:jc w:val="both"/>
        <w:rPr>
          <w:sz w:val="28"/>
          <w:szCs w:val="28"/>
        </w:rPr>
      </w:pPr>
      <w:bookmarkStart w:id="40" w:name="bookmark53"/>
      <w:bookmarkEnd w:id="40"/>
      <w:r>
        <w:rPr>
          <w:rFonts w:hint="eastAsia"/>
          <w:sz w:val="28"/>
          <w:szCs w:val="28"/>
        </w:rPr>
        <w:t>从1980年开始，由上海医学遗传研究所与复旦大学遗传研究所合作进行乳汁中含有人凝血因子IX的转基因羊研究获得重大突破，使我国的转基因羊 技术处于国际领先水平。</w:t>
      </w:r>
    </w:p>
    <w:p>
      <w:pPr>
        <w:pStyle w:val="9"/>
        <w:numPr>
          <w:ilvl w:val="0"/>
          <w:numId w:val="1"/>
        </w:numPr>
        <w:tabs>
          <w:tab w:val="left" w:pos="1123"/>
        </w:tabs>
        <w:spacing w:line="470" w:lineRule="exact"/>
        <w:ind w:firstLine="600"/>
        <w:jc w:val="both"/>
        <w:rPr>
          <w:sz w:val="28"/>
          <w:szCs w:val="28"/>
        </w:rPr>
      </w:pPr>
      <w:bookmarkStart w:id="41" w:name="bookmark54"/>
      <w:bookmarkEnd w:id="41"/>
      <w:r>
        <w:rPr>
          <w:rFonts w:hint="eastAsia"/>
          <w:sz w:val="28"/>
          <w:szCs w:val="28"/>
        </w:rPr>
        <w:t>一种生长耗料低、肉质好、抗病力强的转基因猪，已由湖北省农科院畜牧所培育成功，其基因导入总效率2.1%,比国外高出一倍多，超过国际先进水平。</w:t>
      </w:r>
    </w:p>
    <w:p>
      <w:pPr>
        <w:pStyle w:val="9"/>
        <w:numPr>
          <w:ilvl w:val="0"/>
          <w:numId w:val="1"/>
        </w:numPr>
        <w:tabs>
          <w:tab w:val="left" w:pos="1123"/>
        </w:tabs>
        <w:spacing w:line="470" w:lineRule="exact"/>
        <w:ind w:firstLine="600"/>
        <w:jc w:val="both"/>
        <w:rPr>
          <w:sz w:val="28"/>
          <w:szCs w:val="28"/>
        </w:rPr>
      </w:pPr>
      <w:bookmarkStart w:id="42" w:name="bookmark55"/>
      <w:bookmarkEnd w:id="42"/>
      <w:r>
        <w:rPr>
          <w:rFonts w:hint="eastAsia"/>
          <w:sz w:val="28"/>
          <w:szCs w:val="28"/>
        </w:rPr>
        <w:t>在基因药物方面，1988年，我国研制成功乙型肝炎基因工程疫苗；1992 年又研制成功治疗甲肝和丙肝有特殊疗效的合成人工干扰素等一批基因工程药 物，其中一些药物已进入市场。</w:t>
      </w:r>
    </w:p>
    <w:p>
      <w:pPr>
        <w:rPr>
          <w:rFonts w:ascii="宋体" w:hAnsi="宋体" w:eastAsia="宋体" w:cs="宋体"/>
          <w:b/>
          <w:bCs/>
          <w:sz w:val="28"/>
          <w:szCs w:val="28"/>
          <w:lang w:eastAsia="zh-CN"/>
        </w:rPr>
      </w:pPr>
      <w:r>
        <w:rPr>
          <w:rFonts w:hint="eastAsia" w:ascii="宋体" w:hAnsi="宋体" w:eastAsia="宋体" w:cs="宋体"/>
          <w:b/>
          <w:bCs/>
          <w:sz w:val="28"/>
          <w:szCs w:val="28"/>
          <w:lang w:eastAsia="zh-CN" w:bidi="ar-SA"/>
        </w:rPr>
        <w:drawing>
          <wp:anchor distT="304800" distB="173355" distL="2503805" distR="114300" simplePos="0" relativeHeight="251665408" behindDoc="0" locked="0" layoutInCell="1" allowOverlap="1">
            <wp:simplePos x="0" y="0"/>
            <wp:positionH relativeFrom="page">
              <wp:posOffset>2482215</wp:posOffset>
            </wp:positionH>
            <wp:positionV relativeFrom="margin">
              <wp:posOffset>5955665</wp:posOffset>
            </wp:positionV>
            <wp:extent cx="2553970" cy="1316990"/>
            <wp:effectExtent l="0" t="0" r="0" b="0"/>
            <wp:wrapTopAndBottom/>
            <wp:docPr id="358" name="Shape 358"/>
            <wp:cNvGraphicFramePr/>
            <a:graphic xmlns:a="http://schemas.openxmlformats.org/drawingml/2006/main">
              <a:graphicData uri="http://schemas.openxmlformats.org/drawingml/2006/picture">
                <pic:pic xmlns:pic="http://schemas.openxmlformats.org/drawingml/2006/picture">
                  <pic:nvPicPr>
                    <pic:cNvPr id="358" name="Shape 358"/>
                    <pic:cNvPicPr/>
                  </pic:nvPicPr>
                  <pic:blipFill>
                    <a:blip r:embed="rId75"/>
                    <a:stretch>
                      <a:fillRect/>
                    </a:stretch>
                  </pic:blipFill>
                  <pic:spPr>
                    <a:xfrm>
                      <a:off x="0" y="0"/>
                      <a:ext cx="2553970" cy="1316990"/>
                    </a:xfrm>
                    <a:prstGeom prst="rect">
                      <a:avLst/>
                    </a:prstGeom>
                  </pic:spPr>
                </pic:pic>
              </a:graphicData>
            </a:graphic>
          </wp:anchor>
        </w:drawing>
      </w:r>
      <w:r>
        <w:rPr>
          <w:rFonts w:hint="eastAsia" w:ascii="宋体" w:hAnsi="宋体" w:eastAsia="宋体" w:cs="宋体"/>
          <w:b/>
          <w:bCs/>
          <w:sz w:val="28"/>
          <w:szCs w:val="28"/>
          <w:lang w:eastAsia="zh-CN"/>
        </w:rPr>
        <w:t>信息技术</w:t>
      </w:r>
    </w:p>
    <w:p>
      <w:pPr>
        <w:pStyle w:val="9"/>
        <w:spacing w:after="460" w:line="446" w:lineRule="exact"/>
        <w:ind w:firstLine="560" w:firstLineChars="200"/>
        <w:jc w:val="both"/>
        <w:rPr>
          <w:rStyle w:val="8"/>
          <w:sz w:val="28"/>
          <w:szCs w:val="28"/>
        </w:rPr>
      </w:pPr>
      <w:r>
        <w:rPr>
          <w:rFonts w:hint="eastAsia"/>
          <w:sz w:val="28"/>
          <w:szCs w:val="28"/>
        </w:rPr>
        <w:t>基因研究中心暨中国科学院基因组信息学中心、中国科学院遗传与发育生物学 研究所、中国杂交水稻研发中心以及美国华盛顿大学等12个单位合作完成的《水 稻(袖稻)基因组的工作框架序列图》被誉为基因研究领域</w:t>
      </w:r>
      <w:r>
        <w:rPr>
          <w:rFonts w:hint="eastAsia"/>
          <w:sz w:val="28"/>
          <w:szCs w:val="28"/>
          <w:lang w:val="zh-CN" w:eastAsia="zh-CN" w:bidi="zh-CN"/>
        </w:rPr>
        <w:t>“最</w:t>
      </w:r>
      <w:r>
        <w:rPr>
          <w:rFonts w:hint="eastAsia"/>
          <w:sz w:val="28"/>
          <w:szCs w:val="28"/>
        </w:rPr>
        <w:t>重要意义的里程碑性工作”，</w:t>
      </w:r>
      <w:r>
        <w:rPr>
          <w:rFonts w:hint="eastAsia"/>
          <w:sz w:val="28"/>
          <w:szCs w:val="28"/>
          <w:lang w:val="zh-CN" w:eastAsia="zh-CN" w:bidi="zh-CN"/>
        </w:rPr>
        <w:t>“永</w:t>
      </w:r>
      <w:r>
        <w:rPr>
          <w:rFonts w:hint="eastAsia"/>
          <w:sz w:val="28"/>
          <w:szCs w:val="28"/>
        </w:rPr>
        <w:t>远改变了我们对植物学的研究”，对</w:t>
      </w:r>
      <w:r>
        <w:rPr>
          <w:rFonts w:hint="eastAsia"/>
          <w:sz w:val="28"/>
          <w:szCs w:val="28"/>
          <w:lang w:val="zh-CN" w:eastAsia="zh-CN" w:bidi="zh-CN"/>
        </w:rPr>
        <w:t>“新世</w:t>
      </w:r>
      <w:r>
        <w:rPr>
          <w:rFonts w:hint="eastAsia"/>
          <w:sz w:val="28"/>
          <w:szCs w:val="28"/>
        </w:rPr>
        <w:t>纪人类的健康与生存</w:t>
      </w:r>
      <w:r>
        <w:rPr>
          <w:rStyle w:val="8"/>
          <w:rFonts w:hint="eastAsia"/>
          <w:sz w:val="28"/>
          <w:szCs w:val="28"/>
        </w:rPr>
        <w:t>具有全球性的影响”。取得了丰硕的研究成果。</w:t>
      </w:r>
    </w:p>
    <w:p>
      <w:pPr>
        <w:pStyle w:val="9"/>
        <w:spacing w:after="460" w:line="446" w:lineRule="exact"/>
        <w:ind w:firstLine="560" w:firstLineChars="200"/>
        <w:jc w:val="both"/>
        <w:rPr>
          <w:sz w:val="28"/>
          <w:szCs w:val="28"/>
        </w:rPr>
      </w:pPr>
      <w:r>
        <w:rPr>
          <w:rFonts w:hint="eastAsia"/>
          <w:sz w:val="28"/>
          <w:szCs w:val="28"/>
        </w:rPr>
        <w:t>在高性能计算机、移动通信和软件方面，打破了国外垄断，跨越式地进入世界先进行列。</w:t>
      </w:r>
    </w:p>
    <w:p>
      <w:pPr>
        <w:pStyle w:val="9"/>
        <w:spacing w:line="470" w:lineRule="exact"/>
        <w:ind w:firstLine="560"/>
        <w:jc w:val="both"/>
        <w:rPr>
          <w:sz w:val="28"/>
          <w:szCs w:val="28"/>
        </w:rPr>
      </w:pPr>
      <w:r>
        <w:rPr>
          <w:rFonts w:hint="eastAsia"/>
          <w:sz w:val="28"/>
          <w:szCs w:val="28"/>
        </w:rPr>
        <w:t>中国第一台被命名为</w:t>
      </w:r>
      <w:r>
        <w:rPr>
          <w:rFonts w:hint="eastAsia"/>
          <w:sz w:val="28"/>
          <w:szCs w:val="28"/>
          <w:lang w:val="zh-CN" w:eastAsia="zh-CN" w:bidi="zh-CN"/>
        </w:rPr>
        <w:t>“银河”的</w:t>
      </w:r>
      <w:r>
        <w:rPr>
          <w:rFonts w:hint="eastAsia"/>
          <w:sz w:val="28"/>
          <w:szCs w:val="28"/>
        </w:rPr>
        <w:t>亿次巨型电子计算机1983年在国防科技大 学诞生。它的研制成功向全世界宣布：中国成了继美、日等国之后，能够独立设计和制造巨型机的国家。</w:t>
      </w:r>
    </w:p>
    <w:p>
      <w:pPr>
        <w:pStyle w:val="9"/>
        <w:spacing w:line="461" w:lineRule="exact"/>
        <w:ind w:firstLine="560"/>
        <w:jc w:val="both"/>
        <w:rPr>
          <w:sz w:val="28"/>
          <w:szCs w:val="28"/>
        </w:rPr>
      </w:pPr>
      <w:r>
        <w:rPr>
          <w:rFonts w:hint="eastAsia"/>
          <w:sz w:val="28"/>
          <w:szCs w:val="28"/>
        </w:rPr>
        <w:t>1992年，国防科技大学研制出银河</w:t>
      </w:r>
      <w:r>
        <w:rPr>
          <w:rFonts w:hint="eastAsia"/>
          <w:sz w:val="28"/>
          <w:szCs w:val="28"/>
          <w:lang w:val="en-US" w:eastAsia="zh-CN" w:bidi="en-US"/>
        </w:rPr>
        <w:t>一II</w:t>
      </w:r>
      <w:r>
        <w:rPr>
          <w:rFonts w:hint="eastAsia"/>
          <w:sz w:val="28"/>
          <w:szCs w:val="28"/>
        </w:rPr>
        <w:t>通用并行巨型机，峰值速度达每秒 10亿次，主要用于中期天气预报。</w:t>
      </w:r>
    </w:p>
    <w:p>
      <w:pPr>
        <w:pStyle w:val="9"/>
        <w:spacing w:line="461" w:lineRule="exact"/>
        <w:ind w:firstLine="560"/>
        <w:jc w:val="both"/>
        <w:rPr>
          <w:sz w:val="28"/>
          <w:szCs w:val="28"/>
        </w:rPr>
      </w:pPr>
      <w:r>
        <w:rPr>
          <w:rFonts w:hint="eastAsia"/>
          <w:sz w:val="28"/>
          <w:szCs w:val="28"/>
        </w:rPr>
        <w:t>1993年，国家智能计算机研究开发中心（后成立北京市曙光计算机公司） 研制成功曙光一号全对称共享存储多处理机，这是国内首次以基于超大规模集成电路的通用微处理器芯片和标准</w:t>
      </w:r>
      <w:r>
        <w:rPr>
          <w:rFonts w:hint="eastAsia"/>
          <w:sz w:val="28"/>
          <w:szCs w:val="28"/>
          <w:lang w:val="en-US" w:eastAsia="zh-CN" w:bidi="en-US"/>
        </w:rPr>
        <w:t>UNIX</w:t>
      </w:r>
      <w:r>
        <w:rPr>
          <w:rFonts w:hint="eastAsia"/>
          <w:sz w:val="28"/>
          <w:szCs w:val="28"/>
        </w:rPr>
        <w:t>操作系统设计开发的并行计算机。</w:t>
      </w:r>
    </w:p>
    <w:p>
      <w:pPr>
        <w:pStyle w:val="9"/>
        <w:spacing w:line="461" w:lineRule="exact"/>
        <w:ind w:firstLine="560" w:firstLineChars="200"/>
        <w:jc w:val="both"/>
        <w:rPr>
          <w:sz w:val="28"/>
          <w:szCs w:val="28"/>
        </w:rPr>
      </w:pPr>
      <w:r>
        <w:rPr>
          <w:rFonts w:hint="eastAsia"/>
          <w:sz w:val="28"/>
          <w:szCs w:val="28"/>
        </w:rPr>
        <w:t xml:space="preserve">1995年，曙光公司又推出了曙光1000,峰值速度每秒25亿次浮点运算，实际运算速度上了每秒10亿次浮点运算这一高性能台阶。曙光1000与美国 </w:t>
      </w:r>
      <w:r>
        <w:rPr>
          <w:rFonts w:hint="eastAsia"/>
          <w:sz w:val="28"/>
          <w:szCs w:val="28"/>
          <w:lang w:val="en-US" w:eastAsia="zh-CN" w:bidi="en-US"/>
        </w:rPr>
        <w:t>Intel</w:t>
      </w:r>
      <w:r>
        <w:rPr>
          <w:rFonts w:hint="eastAsia"/>
          <w:sz w:val="28"/>
          <w:szCs w:val="28"/>
        </w:rPr>
        <w:t>公司1990年推出的大规模并行机体系结构与实现技术相近，与国外的差 距缩小到5年左右。</w:t>
      </w:r>
    </w:p>
    <w:p>
      <w:pPr>
        <w:pStyle w:val="9"/>
        <w:spacing w:line="461" w:lineRule="exact"/>
        <w:ind w:firstLine="560"/>
        <w:jc w:val="both"/>
        <w:rPr>
          <w:sz w:val="28"/>
          <w:szCs w:val="28"/>
        </w:rPr>
      </w:pPr>
      <w:r>
        <w:rPr>
          <w:rFonts w:hint="eastAsia"/>
          <w:sz w:val="28"/>
          <w:szCs w:val="28"/>
        </w:rPr>
        <w:t>1997年，国防科技大学研制成功银河</w:t>
      </w:r>
      <w:r>
        <w:rPr>
          <w:rFonts w:hint="eastAsia"/>
          <w:sz w:val="28"/>
          <w:szCs w:val="28"/>
          <w:lang w:val="en-US" w:eastAsia="zh-CN" w:bidi="en-US"/>
        </w:rPr>
        <w:t>一III</w:t>
      </w:r>
      <w:r>
        <w:rPr>
          <w:rFonts w:hint="eastAsia"/>
          <w:sz w:val="28"/>
          <w:szCs w:val="28"/>
        </w:rPr>
        <w:t>百亿次并行巨型计算机系统，峰 值性能为每秒130亿次浮点运算。</w:t>
      </w:r>
    </w:p>
    <w:p>
      <w:pPr>
        <w:pStyle w:val="9"/>
        <w:spacing w:line="461" w:lineRule="exact"/>
        <w:ind w:firstLine="560" w:firstLineChars="200"/>
        <w:jc w:val="both"/>
        <w:rPr>
          <w:sz w:val="28"/>
          <w:szCs w:val="28"/>
        </w:rPr>
      </w:pPr>
      <w:r>
        <w:rPr>
          <w:rFonts w:hint="eastAsia"/>
          <w:sz w:val="28"/>
          <w:szCs w:val="28"/>
        </w:rPr>
        <w:t>1997至1999年，曙光公司先后在市场上推出曙光</w:t>
      </w:r>
      <w:r>
        <w:rPr>
          <w:rFonts w:hint="eastAsia"/>
          <w:sz w:val="28"/>
          <w:szCs w:val="28"/>
          <w:lang w:val="en-US" w:eastAsia="zh-CN" w:bidi="en-US"/>
        </w:rPr>
        <w:t>1000A,</w:t>
      </w:r>
      <w:r>
        <w:rPr>
          <w:rFonts w:hint="eastAsia"/>
          <w:sz w:val="28"/>
          <w:szCs w:val="28"/>
        </w:rPr>
        <w:t>曙光</w:t>
      </w:r>
      <w:r>
        <w:rPr>
          <w:rFonts w:hint="eastAsia"/>
          <w:sz w:val="28"/>
          <w:szCs w:val="28"/>
          <w:lang w:val="en-US" w:eastAsia="zh-CN" w:bidi="en-US"/>
        </w:rPr>
        <w:t>2000-</w:t>
      </w:r>
      <w:r>
        <w:rPr>
          <w:rFonts w:hint="eastAsia"/>
          <w:sz w:val="28"/>
          <w:szCs w:val="28"/>
        </w:rPr>
        <w:t>曙光</w:t>
      </w:r>
      <w:r>
        <w:rPr>
          <w:rFonts w:hint="eastAsia"/>
          <w:sz w:val="28"/>
          <w:szCs w:val="28"/>
          <w:lang w:val="en-US" w:eastAsia="zh-CN" w:bidi="en-US"/>
        </w:rPr>
        <w:t>2000-11</w:t>
      </w:r>
      <w:r>
        <w:rPr>
          <w:rFonts w:hint="eastAsia"/>
          <w:sz w:val="28"/>
          <w:szCs w:val="28"/>
        </w:rPr>
        <w:t>超级服务器，峰值计算速度突破每秒1000亿次浮点运算。</w:t>
      </w:r>
    </w:p>
    <w:p>
      <w:pPr>
        <w:pStyle w:val="9"/>
        <w:spacing w:line="461" w:lineRule="exact"/>
        <w:ind w:firstLine="560" w:firstLineChars="200"/>
        <w:jc w:val="both"/>
        <w:rPr>
          <w:sz w:val="28"/>
          <w:szCs w:val="28"/>
        </w:rPr>
      </w:pPr>
      <w:r>
        <w:rPr>
          <w:rFonts w:hint="eastAsia"/>
          <w:sz w:val="28"/>
          <w:szCs w:val="28"/>
        </w:rPr>
        <w:t>1999年，国家并行计算机工程技术研究中心研制的神威I计算机，峰值运算速度达每秒3840亿次，在国家气象中心投入使用。</w:t>
      </w:r>
    </w:p>
    <w:p>
      <w:pPr>
        <w:pStyle w:val="9"/>
        <w:spacing w:line="461" w:lineRule="exact"/>
        <w:ind w:firstLine="560" w:firstLineChars="200"/>
        <w:jc w:val="both"/>
        <w:rPr>
          <w:sz w:val="28"/>
          <w:szCs w:val="28"/>
        </w:rPr>
      </w:pPr>
      <w:r>
        <w:rPr>
          <w:rFonts w:hint="eastAsia"/>
          <w:sz w:val="28"/>
          <w:szCs w:val="28"/>
        </w:rPr>
        <w:t>2004年，由中科院计算所、曙光公司、上海超级计算中心三方共同研发制造的曙光</w:t>
      </w:r>
      <w:r>
        <w:rPr>
          <w:rFonts w:hint="eastAsia"/>
          <w:sz w:val="28"/>
          <w:szCs w:val="28"/>
          <w:lang w:val="en-US" w:eastAsia="zh-CN" w:bidi="en-US"/>
        </w:rPr>
        <w:t>4000A</w:t>
      </w:r>
      <w:r>
        <w:rPr>
          <w:rFonts w:hint="eastAsia"/>
          <w:sz w:val="28"/>
          <w:szCs w:val="28"/>
        </w:rPr>
        <w:t>实现了每秒10万亿次运算速度。</w:t>
      </w:r>
    </w:p>
    <w:p>
      <w:pPr>
        <w:pStyle w:val="9"/>
        <w:spacing w:line="461" w:lineRule="exact"/>
        <w:ind w:firstLine="560" w:firstLineChars="200"/>
        <w:jc w:val="both"/>
        <w:rPr>
          <w:sz w:val="28"/>
          <w:szCs w:val="28"/>
        </w:rPr>
      </w:pPr>
      <w:r>
        <w:rPr>
          <w:rFonts w:hint="eastAsia"/>
          <w:sz w:val="28"/>
          <w:szCs w:val="28"/>
        </w:rPr>
        <w:t>2008年，</w:t>
      </w:r>
      <w:r>
        <w:rPr>
          <w:rFonts w:hint="eastAsia"/>
          <w:sz w:val="28"/>
          <w:szCs w:val="28"/>
          <w:lang w:val="zh-CN" w:eastAsia="zh-CN" w:bidi="zh-CN"/>
        </w:rPr>
        <w:t>“深腾</w:t>
      </w:r>
      <w:r>
        <w:rPr>
          <w:rFonts w:hint="eastAsia"/>
          <w:sz w:val="28"/>
          <w:szCs w:val="28"/>
        </w:rPr>
        <w:t>7000”是国内第一个实际性能突破每秒百万亿次的异构机群系统，</w:t>
      </w:r>
      <w:r>
        <w:rPr>
          <w:rFonts w:hint="eastAsia"/>
          <w:sz w:val="28"/>
          <w:szCs w:val="28"/>
          <w:lang w:val="en-US" w:eastAsia="zh-CN" w:bidi="en-US"/>
        </w:rPr>
        <w:t>Linpack</w:t>
      </w:r>
      <w:r>
        <w:rPr>
          <w:rFonts w:hint="eastAsia"/>
          <w:sz w:val="28"/>
          <w:szCs w:val="28"/>
          <w:vertAlign w:val="superscript"/>
          <w:lang w:val="en-US" w:eastAsia="zh-CN" w:bidi="en-US"/>
        </w:rPr>
        <w:t>1</w:t>
      </w:r>
      <w:r>
        <w:rPr>
          <w:rFonts w:hint="eastAsia"/>
          <w:sz w:val="28"/>
          <w:szCs w:val="28"/>
        </w:rPr>
        <w:t>性能突破每秒</w:t>
      </w:r>
      <w:r>
        <w:rPr>
          <w:rFonts w:hint="eastAsia"/>
          <w:sz w:val="28"/>
          <w:szCs w:val="28"/>
          <w:lang w:val="en-US" w:eastAsia="zh-CN" w:bidi="en-US"/>
        </w:rPr>
        <w:t>106.5</w:t>
      </w:r>
      <w:r>
        <w:rPr>
          <w:rFonts w:hint="eastAsia"/>
          <w:sz w:val="28"/>
          <w:szCs w:val="28"/>
        </w:rPr>
        <w:t>万亿次。</w:t>
      </w:r>
    </w:p>
    <w:p>
      <w:pPr>
        <w:pStyle w:val="9"/>
        <w:spacing w:line="461" w:lineRule="exact"/>
        <w:ind w:firstLine="560" w:firstLineChars="200"/>
        <w:jc w:val="both"/>
        <w:rPr>
          <w:sz w:val="28"/>
          <w:szCs w:val="28"/>
        </w:rPr>
      </w:pPr>
      <w:r>
        <w:rPr>
          <w:rFonts w:hint="eastAsia"/>
          <w:sz w:val="28"/>
          <w:szCs w:val="28"/>
        </w:rPr>
        <w:t>2008年，曙光</w:t>
      </w:r>
      <w:r>
        <w:rPr>
          <w:rFonts w:hint="eastAsia"/>
          <w:sz w:val="28"/>
          <w:szCs w:val="28"/>
          <w:lang w:val="en-US" w:eastAsia="zh-CN" w:bidi="en-US"/>
        </w:rPr>
        <w:t>5000A</w:t>
      </w:r>
      <w:r>
        <w:rPr>
          <w:rFonts w:hint="eastAsia"/>
          <w:sz w:val="28"/>
          <w:szCs w:val="28"/>
        </w:rPr>
        <w:t>实现峰值速度230万亿次、</w:t>
      </w:r>
      <w:r>
        <w:rPr>
          <w:rFonts w:hint="eastAsia"/>
          <w:sz w:val="28"/>
          <w:szCs w:val="28"/>
          <w:lang w:val="en-US" w:eastAsia="zh-CN" w:bidi="en-US"/>
        </w:rPr>
        <w:t>Linpack</w:t>
      </w:r>
      <w:r>
        <w:rPr>
          <w:rFonts w:hint="eastAsia"/>
          <w:sz w:val="28"/>
          <w:szCs w:val="28"/>
        </w:rPr>
        <w:t>值180万亿次。作为面向国民经济建设和社会发展的重大需求的网格超级服务器，曙光</w:t>
      </w:r>
      <w:r>
        <w:rPr>
          <w:rFonts w:hint="eastAsia"/>
          <w:sz w:val="28"/>
          <w:szCs w:val="28"/>
          <w:lang w:val="en-US" w:eastAsia="zh-CN" w:bidi="en-US"/>
        </w:rPr>
        <w:t>5000A</w:t>
      </w:r>
      <w:r>
        <w:rPr>
          <w:rFonts w:hint="eastAsia"/>
          <w:sz w:val="28"/>
          <w:szCs w:val="28"/>
        </w:rPr>
        <w:t>可以完成各种大规模科学工程计算、商务计算。</w:t>
      </w:r>
    </w:p>
    <w:p>
      <w:pPr>
        <w:pStyle w:val="9"/>
        <w:spacing w:line="461" w:lineRule="exact"/>
        <w:ind w:firstLine="560" w:firstLineChars="200"/>
        <w:jc w:val="both"/>
        <w:rPr>
          <w:sz w:val="28"/>
          <w:szCs w:val="28"/>
        </w:rPr>
      </w:pPr>
      <w:r>
        <w:rPr>
          <w:rFonts w:hint="eastAsia"/>
          <w:sz w:val="28"/>
          <w:szCs w:val="28"/>
        </w:rPr>
        <w:t>2009年10月29日，中国首台千万亿次超级计算机</w:t>
      </w:r>
      <w:r>
        <w:rPr>
          <w:rFonts w:hint="eastAsia"/>
          <w:sz w:val="28"/>
          <w:szCs w:val="28"/>
          <w:lang w:val="zh-CN" w:eastAsia="zh-CN" w:bidi="zh-CN"/>
        </w:rPr>
        <w:t>“天河</w:t>
      </w:r>
      <w:r>
        <w:rPr>
          <w:rFonts w:hint="eastAsia"/>
          <w:sz w:val="28"/>
          <w:szCs w:val="28"/>
        </w:rPr>
        <w:t>一号”诞生。这台计算机每秒1206万亿次的峰值速度和每秒</w:t>
      </w:r>
      <w:r>
        <w:rPr>
          <w:rFonts w:hint="eastAsia"/>
          <w:sz w:val="28"/>
          <w:szCs w:val="28"/>
          <w:lang w:val="en-US" w:eastAsia="zh-CN" w:bidi="en-US"/>
        </w:rPr>
        <w:t xml:space="preserve">563. </w:t>
      </w:r>
      <w:r>
        <w:rPr>
          <w:rFonts w:hint="eastAsia"/>
          <w:sz w:val="28"/>
          <w:szCs w:val="28"/>
        </w:rPr>
        <w:t>1万亿次的</w:t>
      </w:r>
      <w:r>
        <w:rPr>
          <w:rFonts w:hint="eastAsia"/>
          <w:sz w:val="28"/>
          <w:szCs w:val="28"/>
          <w:lang w:val="en-US" w:eastAsia="zh-CN" w:bidi="en-US"/>
        </w:rPr>
        <w:t>Linpack</w:t>
      </w:r>
      <w:r>
        <w:rPr>
          <w:rFonts w:hint="eastAsia"/>
          <w:sz w:val="28"/>
          <w:szCs w:val="28"/>
        </w:rPr>
        <w:t>实测性能, 使中国成为继美国之后世界上第二个能够研制千万亿次超级计算机的国家。</w:t>
      </w:r>
    </w:p>
    <w:p>
      <w:pPr>
        <w:ind w:firstLine="562" w:firstLineChars="200"/>
        <w:jc w:val="both"/>
        <w:rPr>
          <w:rFonts w:ascii="宋体" w:hAnsi="宋体" w:eastAsia="宋体" w:cs="宋体"/>
          <w:b/>
          <w:bCs/>
          <w:sz w:val="28"/>
          <w:szCs w:val="28"/>
          <w:lang w:eastAsia="zh-CN"/>
        </w:rPr>
      </w:pPr>
      <w:r>
        <w:rPr>
          <w:rFonts w:hint="eastAsia" w:ascii="宋体" w:hAnsi="宋体" w:eastAsia="宋体" w:cs="宋体"/>
          <w:b/>
          <w:bCs/>
          <w:sz w:val="28"/>
          <w:szCs w:val="28"/>
          <w:lang w:eastAsia="zh-CN"/>
        </w:rPr>
        <w:t>微电子技术</w:t>
      </w:r>
    </w:p>
    <w:p>
      <w:pPr>
        <w:pStyle w:val="9"/>
        <w:spacing w:line="462" w:lineRule="exact"/>
        <w:ind w:firstLine="580"/>
        <w:jc w:val="both"/>
        <w:rPr>
          <w:sz w:val="28"/>
          <w:szCs w:val="28"/>
        </w:rPr>
      </w:pPr>
      <w:r>
        <w:rPr>
          <w:rFonts w:hint="eastAsia"/>
          <w:sz w:val="28"/>
          <w:szCs w:val="28"/>
        </w:rPr>
        <w:t>自1965年研究开发成功第一块单片集成电路以来，建立了几个集成电路重 点科研和生产基地。现在每年可生产</w:t>
      </w:r>
      <w:r>
        <w:rPr>
          <w:rFonts w:hint="eastAsia"/>
          <w:sz w:val="28"/>
          <w:szCs w:val="28"/>
          <w:lang w:val="en-US" w:eastAsia="zh-CN" w:bidi="en-US"/>
        </w:rPr>
        <w:t xml:space="preserve">2. </w:t>
      </w:r>
      <w:r>
        <w:rPr>
          <w:rFonts w:hint="eastAsia"/>
          <w:sz w:val="28"/>
          <w:szCs w:val="28"/>
        </w:rPr>
        <w:t>5亿块电路，增长幅度达45%。</w:t>
      </w:r>
      <w:r>
        <w:rPr>
          <w:rFonts w:hint="eastAsia"/>
          <w:sz w:val="28"/>
          <w:szCs w:val="28"/>
          <w:lang w:val="zh-CN" w:eastAsia="zh-CN" w:bidi="zh-CN"/>
        </w:rPr>
        <w:t>“九</w:t>
      </w:r>
      <w:r>
        <w:rPr>
          <w:rFonts w:hint="eastAsia"/>
          <w:sz w:val="28"/>
          <w:szCs w:val="28"/>
        </w:rPr>
        <w:t>五” 末期集成电路批量生产的水平为</w:t>
      </w:r>
      <w:r>
        <w:rPr>
          <w:rFonts w:hint="eastAsia"/>
          <w:sz w:val="28"/>
          <w:szCs w:val="28"/>
          <w:lang w:val="en-US" w:eastAsia="zh-CN" w:bidi="en-US"/>
        </w:rPr>
        <w:t>1—1.5</w:t>
      </w:r>
      <w:r>
        <w:rPr>
          <w:rFonts w:hint="eastAsia"/>
          <w:sz w:val="28"/>
          <w:szCs w:val="28"/>
        </w:rPr>
        <w:t>微米，研究水平为</w:t>
      </w:r>
      <w:r>
        <w:rPr>
          <w:rFonts w:hint="eastAsia"/>
          <w:sz w:val="28"/>
          <w:szCs w:val="28"/>
          <w:lang w:val="en-US" w:eastAsia="zh-CN" w:bidi="en-US"/>
        </w:rPr>
        <w:t xml:space="preserve">0. </w:t>
      </w:r>
      <w:r>
        <w:rPr>
          <w:rFonts w:hint="eastAsia"/>
          <w:sz w:val="28"/>
          <w:szCs w:val="28"/>
        </w:rPr>
        <w:t>8微米，并在</w:t>
      </w:r>
      <w:r>
        <w:rPr>
          <w:rFonts w:hint="eastAsia"/>
          <w:sz w:val="28"/>
          <w:szCs w:val="28"/>
          <w:lang w:val="en-US" w:eastAsia="zh-CN" w:bidi="en-US"/>
        </w:rPr>
        <w:t xml:space="preserve">0.5 -0. </w:t>
      </w:r>
      <w:r>
        <w:rPr>
          <w:rFonts w:hint="eastAsia"/>
          <w:sz w:val="28"/>
          <w:szCs w:val="28"/>
        </w:rPr>
        <w:t>6微米工艺技术预研取得成果。</w:t>
      </w:r>
    </w:p>
    <w:p>
      <w:pPr>
        <w:spacing w:line="1" w:lineRule="exact"/>
        <w:rPr>
          <w:rFonts w:ascii="宋体" w:hAnsi="宋体" w:eastAsia="宋体" w:cs="宋体"/>
          <w:sz w:val="28"/>
          <w:szCs w:val="28"/>
          <w:lang w:eastAsia="zh-CN"/>
        </w:rPr>
        <w:sectPr>
          <w:type w:val="continuous"/>
          <w:pgSz w:w="11900" w:h="16840"/>
          <w:pgMar w:top="896" w:right="1094" w:bottom="0" w:left="1114" w:header="468" w:footer="3" w:gutter="0"/>
          <w:cols w:space="720" w:num="1"/>
          <w:docGrid w:linePitch="360" w:charSpace="0"/>
        </w:sectPr>
      </w:pPr>
    </w:p>
    <w:p>
      <w:pPr>
        <w:pStyle w:val="9"/>
        <w:spacing w:after="160" w:line="461" w:lineRule="exact"/>
        <w:ind w:firstLine="600"/>
        <w:jc w:val="both"/>
        <w:rPr>
          <w:sz w:val="28"/>
          <w:szCs w:val="28"/>
          <w:lang w:eastAsia="zh-CN"/>
        </w:rPr>
      </w:pPr>
      <w:r>
        <w:rPr>
          <w:rFonts w:hint="eastAsia"/>
          <w:sz w:val="28"/>
          <w:szCs w:val="28"/>
          <w:lang w:val="en-US" w:eastAsia="zh-CN" w:bidi="ar-SA"/>
        </w:rPr>
        <w:drawing>
          <wp:anchor distT="25400" distB="234950" distL="1856105" distR="2170430" simplePos="0" relativeHeight="251666432" behindDoc="0" locked="0" layoutInCell="1" allowOverlap="1">
            <wp:simplePos x="0" y="0"/>
            <wp:positionH relativeFrom="page">
              <wp:posOffset>2599055</wp:posOffset>
            </wp:positionH>
            <wp:positionV relativeFrom="paragraph">
              <wp:posOffset>1030605</wp:posOffset>
            </wp:positionV>
            <wp:extent cx="2103120" cy="1390015"/>
            <wp:effectExtent l="0" t="0" r="0" b="0"/>
            <wp:wrapTopAndBottom/>
            <wp:docPr id="363" name="Shape 363"/>
            <wp:cNvGraphicFramePr/>
            <a:graphic xmlns:a="http://schemas.openxmlformats.org/drawingml/2006/main">
              <a:graphicData uri="http://schemas.openxmlformats.org/drawingml/2006/picture">
                <pic:pic xmlns:pic="http://schemas.openxmlformats.org/drawingml/2006/picture">
                  <pic:nvPicPr>
                    <pic:cNvPr id="363" name="Shape 363"/>
                    <pic:cNvPicPr/>
                  </pic:nvPicPr>
                  <pic:blipFill>
                    <a:blip r:embed="rId76"/>
                    <a:stretch>
                      <a:fillRect/>
                    </a:stretch>
                  </pic:blipFill>
                  <pic:spPr>
                    <a:xfrm>
                      <a:off x="0" y="0"/>
                      <a:ext cx="2103120" cy="1390015"/>
                    </a:xfrm>
                    <a:prstGeom prst="rect">
                      <a:avLst/>
                    </a:prstGeom>
                  </pic:spPr>
                </pic:pic>
              </a:graphicData>
            </a:graphic>
          </wp:anchor>
        </w:drawing>
      </w:r>
      <w:r>
        <w:rPr>
          <w:rFonts w:hint="eastAsia"/>
          <w:sz w:val="28"/>
          <w:szCs w:val="28"/>
        </w:rPr>
        <w:t>目前，我国已研制成功的智能机器人主要有：核工业移动作业机器人；壁 面爬行机器人；室外恶劣环境下工作的移动机器人；水下1000米和6000米无缆机器人</w:t>
      </w:r>
      <w:r>
        <w:rPr>
          <w:rFonts w:hint="eastAsia"/>
          <w:sz w:val="28"/>
          <w:szCs w:val="28"/>
          <w:lang w:eastAsia="zh-CN"/>
        </w:rPr>
        <w:t>。</w:t>
      </w:r>
    </w:p>
    <w:p>
      <w:pPr>
        <w:spacing w:line="1" w:lineRule="exact"/>
        <w:rPr>
          <w:rFonts w:ascii="宋体" w:hAnsi="宋体" w:eastAsia="宋体" w:cs="宋体"/>
          <w:sz w:val="28"/>
          <w:szCs w:val="28"/>
          <w:lang w:eastAsia="zh-CN"/>
        </w:rPr>
        <w:sectPr>
          <w:type w:val="continuous"/>
          <w:pgSz w:w="11900" w:h="16840"/>
          <w:pgMar w:top="3214" w:right="1102" w:bottom="0" w:left="1111" w:header="0" w:footer="3" w:gutter="0"/>
          <w:cols w:space="720" w:num="1"/>
          <w:docGrid w:linePitch="360" w:charSpace="0"/>
        </w:sectPr>
      </w:pPr>
      <w:r>
        <w:rPr>
          <w:rFonts w:ascii="宋体" w:hAnsi="宋体" w:eastAsia="宋体" w:cs="宋体"/>
          <w:sz w:val="28"/>
          <w:szCs w:val="28"/>
        </w:rPr>
        <w:pict>
          <v:shape id="_x0000_s1391" o:spid="_x0000_s1391" o:spt="202" type="#_x0000_t202" style="position:absolute;left:0pt;margin-left:57.5pt;margin-top:118.4pt;height:11.5pt;width:482.65pt;mso-position-horizontal-relative:page;z-index:251692032;mso-width-relative:page;mso-height-relative:page;" filled="f" stroked="f" coordsize="21600,21600">
            <v:path/>
            <v:fill on="f" focussize="0,0"/>
            <v:stroke on="f" joinstyle="miter"/>
            <v:imagedata o:title=""/>
            <o:lock v:ext="edit"/>
            <v:textbox inset="0mm,0mm,0mm,0mm">
              <w:txbxContent>
                <w:p>
                  <w:pPr>
                    <w:pStyle w:val="11"/>
                    <w:jc w:val="center"/>
                  </w:pPr>
                  <w:r>
                    <w:t>我国研制的地震援助机器人</w:t>
                  </w:r>
                </w:p>
              </w:txbxContent>
            </v:textbox>
          </v:shape>
        </w:pict>
      </w:r>
    </w:p>
    <w:p>
      <w:pPr>
        <w:pStyle w:val="9"/>
        <w:spacing w:line="475" w:lineRule="exact"/>
        <w:ind w:firstLine="560"/>
        <w:rPr>
          <w:b/>
          <w:bCs/>
          <w:sz w:val="28"/>
          <w:szCs w:val="28"/>
        </w:rPr>
      </w:pPr>
      <w:r>
        <w:rPr>
          <w:rFonts w:hint="eastAsia"/>
          <w:b/>
          <w:bCs/>
          <w:sz w:val="28"/>
          <w:szCs w:val="28"/>
        </w:rPr>
        <w:t>激光技术</w:t>
      </w:r>
    </w:p>
    <w:p>
      <w:pPr>
        <w:pStyle w:val="9"/>
        <w:spacing w:line="475" w:lineRule="exact"/>
        <w:ind w:firstLine="560"/>
        <w:rPr>
          <w:sz w:val="28"/>
          <w:szCs w:val="28"/>
        </w:rPr>
      </w:pPr>
      <w:r>
        <w:rPr>
          <w:rFonts w:hint="eastAsia"/>
          <w:sz w:val="28"/>
          <w:szCs w:val="28"/>
        </w:rPr>
        <w:t>经过10余年的研究，我国在X光、氧碘化学激光、自由电子激光、高功率 固体钛玻璃激光和准分子激光方面的研究达到或接近国际先进水平。</w:t>
      </w:r>
    </w:p>
    <w:p>
      <w:pPr>
        <w:spacing w:line="1" w:lineRule="exact"/>
        <w:rPr>
          <w:rFonts w:ascii="宋体" w:hAnsi="宋体" w:eastAsia="宋体" w:cs="宋体"/>
          <w:sz w:val="28"/>
          <w:szCs w:val="28"/>
          <w:lang w:eastAsia="zh-CN"/>
        </w:rPr>
        <w:sectPr>
          <w:type w:val="continuous"/>
          <w:pgSz w:w="11900" w:h="16840"/>
          <w:pgMar w:top="3214" w:right="1102" w:bottom="0" w:left="1111" w:header="0" w:footer="3" w:gutter="0"/>
          <w:cols w:space="720" w:num="1"/>
          <w:docGrid w:linePitch="360" w:charSpace="0"/>
        </w:sectPr>
      </w:pPr>
    </w:p>
    <w:p>
      <w:pPr>
        <w:spacing w:line="1" w:lineRule="exact"/>
        <w:rPr>
          <w:rFonts w:ascii="宋体" w:hAnsi="宋体" w:eastAsia="宋体" w:cs="宋体"/>
          <w:sz w:val="28"/>
          <w:szCs w:val="28"/>
          <w:lang w:eastAsia="zh-CN"/>
        </w:rPr>
        <w:sectPr>
          <w:type w:val="continuous"/>
          <w:pgSz w:w="11900" w:h="16840"/>
          <w:pgMar w:top="2166" w:right="1097" w:bottom="1740" w:left="1121" w:header="1738" w:footer="3" w:gutter="0"/>
          <w:cols w:space="720" w:num="1"/>
          <w:docGrid w:linePitch="360" w:charSpace="0"/>
        </w:sectPr>
      </w:pPr>
    </w:p>
    <w:p>
      <w:pPr>
        <w:pStyle w:val="9"/>
        <w:spacing w:line="459" w:lineRule="exact"/>
        <w:ind w:firstLine="560" w:firstLineChars="200"/>
        <w:rPr>
          <w:sz w:val="28"/>
          <w:szCs w:val="28"/>
        </w:rPr>
      </w:pPr>
      <w:r>
        <w:rPr>
          <w:rFonts w:hint="eastAsia"/>
          <w:sz w:val="28"/>
          <w:szCs w:val="28"/>
        </w:rPr>
        <w:t>在微电子材料技术、光电子材料技术、功能陶瓷、纳米材料、生物医用材料 等前沿技术领域取得10余项原创性成果。在国际上首次制备了新型深紫外非线 性光学晶体材料</w:t>
      </w:r>
      <w:r>
        <w:rPr>
          <w:rFonts w:hint="eastAsia"/>
          <w:sz w:val="28"/>
          <w:szCs w:val="28"/>
          <w:lang w:val="en-US" w:eastAsia="zh-CN" w:bidi="en-US"/>
        </w:rPr>
        <w:t>KBBF</w:t>
      </w:r>
      <w:r>
        <w:rPr>
          <w:rFonts w:hint="eastAsia"/>
          <w:sz w:val="28"/>
          <w:szCs w:val="28"/>
        </w:rPr>
        <w:t>和深紫外谐波光全固态激光器，成功开发出了国际上最大 功率的红绿蓝全固态激光器，巩固了我国在人工晶体和全固态激光器领域的国际</w:t>
      </w:r>
    </w:p>
    <w:p>
      <w:pPr>
        <w:pStyle w:val="9"/>
        <w:spacing w:line="459" w:lineRule="exact"/>
        <w:ind w:firstLine="0"/>
        <w:rPr>
          <w:sz w:val="28"/>
          <w:szCs w:val="28"/>
        </w:rPr>
      </w:pPr>
      <w:r>
        <w:rPr>
          <w:rFonts w:hint="eastAsia"/>
          <w:sz w:val="28"/>
          <w:szCs w:val="28"/>
        </w:rPr>
        <w:t>领先地位。开发了具有自主知识产权的高活性超细纳米煤直接液化催化剂，关键技术工艺在世界上处于领先地位。继美国、德国等少数国家后，我国科学家研制出了微合金钢。我国现已能够拉制出直径为300毫米、重量达81公斤的大直径硅单晶。实际信息写入处于国际领先水平。</w:t>
      </w:r>
    </w:p>
    <w:p>
      <w:pPr>
        <w:spacing w:line="1" w:lineRule="exact"/>
        <w:rPr>
          <w:rFonts w:ascii="宋体" w:hAnsi="宋体" w:eastAsia="宋体" w:cs="宋体"/>
          <w:sz w:val="28"/>
          <w:szCs w:val="28"/>
          <w:lang w:eastAsia="zh-CN"/>
        </w:rPr>
      </w:pPr>
    </w:p>
    <w:p>
      <w:pPr>
        <w:pStyle w:val="9"/>
        <w:spacing w:line="451" w:lineRule="exact"/>
        <w:ind w:firstLine="560"/>
        <w:rPr>
          <w:sz w:val="28"/>
          <w:szCs w:val="28"/>
        </w:rPr>
      </w:pPr>
      <w:r>
        <w:rPr>
          <w:rFonts w:hint="eastAsia"/>
          <w:sz w:val="28"/>
          <w:szCs w:val="28"/>
        </w:rPr>
        <w:t>我国科学家在纳米科技研究方面，居于国际科技前沿。最近的一次，我国科学家在世界上首次直接发现纳米金属的</w:t>
      </w:r>
      <w:r>
        <w:rPr>
          <w:rFonts w:hint="eastAsia"/>
          <w:sz w:val="28"/>
          <w:szCs w:val="28"/>
          <w:lang w:val="zh-CN" w:eastAsia="zh-CN" w:bidi="zh-CN"/>
        </w:rPr>
        <w:t>“奇</w:t>
      </w:r>
      <w:r>
        <w:rPr>
          <w:rFonts w:hint="eastAsia"/>
          <w:sz w:val="28"/>
          <w:szCs w:val="28"/>
        </w:rPr>
        <w:t>异”性能一超塑延展性，纳米铜在室温下竟可延伸50多倍而不折不绕，被誉为</w:t>
      </w:r>
      <w:r>
        <w:rPr>
          <w:rFonts w:hint="eastAsia"/>
          <w:sz w:val="28"/>
          <w:szCs w:val="28"/>
          <w:lang w:val="zh-CN" w:eastAsia="zh-CN" w:bidi="zh-CN"/>
        </w:rPr>
        <w:t>“本</w:t>
      </w:r>
      <w:r>
        <w:rPr>
          <w:rFonts w:hint="eastAsia"/>
          <w:sz w:val="28"/>
          <w:szCs w:val="28"/>
        </w:rPr>
        <w:t>领域的一次突破，它第一次向人们展示了无空隙纳米材料是如何变形的”。从总体看，目前我国有关纳米论文总数排行世界第四，在纳米材料研究方面已在国际上占一席之地。</w:t>
      </w:r>
    </w:p>
    <w:p>
      <w:pPr>
        <w:pStyle w:val="9"/>
        <w:spacing w:line="458" w:lineRule="exact"/>
        <w:ind w:firstLine="460"/>
        <w:jc w:val="both"/>
        <w:rPr>
          <w:b/>
          <w:bCs/>
          <w:sz w:val="28"/>
          <w:szCs w:val="28"/>
        </w:rPr>
      </w:pPr>
      <w:r>
        <w:rPr>
          <w:rFonts w:hint="eastAsia"/>
          <w:b/>
          <w:bCs/>
          <w:sz w:val="28"/>
          <w:szCs w:val="28"/>
        </w:rPr>
        <w:t>海洋技术</w:t>
      </w:r>
    </w:p>
    <w:p>
      <w:pPr>
        <w:pStyle w:val="9"/>
        <w:spacing w:line="458" w:lineRule="exact"/>
        <w:ind w:firstLine="540"/>
        <w:jc w:val="both"/>
        <w:rPr>
          <w:sz w:val="28"/>
          <w:szCs w:val="28"/>
        </w:rPr>
      </w:pPr>
      <w:r>
        <w:rPr>
          <w:rFonts w:hint="eastAsia"/>
          <w:sz w:val="28"/>
          <w:szCs w:val="28"/>
        </w:rPr>
        <w:t>在海洋油气、矿产资源开发、海洋生物资源利用，海洋环境监测和环境污染治理等方面，开发出一批技术含量高、具有自主知识产权的高技术。比如，在勘探、开发、钻井和安全保障等方面，开发了 18项关键技术，形成7类重大技术产品和系统，部分已得到实际应用，初步形成近海大油田高效勘探、开发、工程和安全三大技术体系。</w:t>
      </w:r>
    </w:p>
    <w:p>
      <w:pPr>
        <w:pStyle w:val="9"/>
        <w:rPr>
          <w:sz w:val="28"/>
          <w:szCs w:val="28"/>
        </w:rPr>
      </w:pPr>
      <w:r>
        <w:rPr>
          <w:rFonts w:hint="eastAsia"/>
          <w:sz w:val="28"/>
          <w:szCs w:val="28"/>
        </w:rPr>
        <w:t>为推动中国深海运载技术发展，为中国大洋国际海底资源调查和科学研究 提供重要高技术装备，同时为中国深海勘探、海底作业研发共性技术，中国科技部于2002年将深海载人潜水器研制列为国家高技术研究发展计划（863计划）重大专项，启动“蛟龙号</w:t>
      </w:r>
      <w:r>
        <w:rPr>
          <w:rFonts w:hint="eastAsia"/>
          <w:sz w:val="28"/>
          <w:szCs w:val="28"/>
          <w:lang w:val="zh-CN" w:eastAsia="zh-CN" w:bidi="zh-CN"/>
        </w:rPr>
        <w:t>”载人</w:t>
      </w:r>
      <w:r>
        <w:rPr>
          <w:rFonts w:hint="eastAsia"/>
          <w:sz w:val="28"/>
          <w:szCs w:val="28"/>
        </w:rPr>
        <w:t>深潜器的自行设计、自主集成研制工作。</w:t>
      </w:r>
      <w:r>
        <w:rPr>
          <w:rFonts w:hint="eastAsia"/>
          <w:sz w:val="28"/>
          <w:szCs w:val="28"/>
          <w:lang w:val="zh-CN" w:eastAsia="zh-CN" w:bidi="zh-CN"/>
        </w:rPr>
        <w:t>“蛟</w:t>
      </w:r>
      <w:r>
        <w:rPr>
          <w:rFonts w:hint="eastAsia"/>
          <w:sz w:val="28"/>
          <w:szCs w:val="28"/>
        </w:rPr>
        <w:t>龙号”载人潜水器设计最大下潜深度为7000米，工作范围可覆盖全球海洋区域</w:t>
      </w:r>
      <w:r>
        <w:rPr>
          <w:rFonts w:hint="eastAsia"/>
          <w:sz w:val="28"/>
          <w:szCs w:val="28"/>
          <w:lang w:eastAsia="zh-CN"/>
        </w:rPr>
        <w:t>的</w:t>
      </w:r>
      <w:r>
        <w:rPr>
          <w:rFonts w:hint="eastAsia"/>
          <w:sz w:val="28"/>
          <w:szCs w:val="28"/>
          <w:lang w:val="en-US" w:eastAsia="zh-CN"/>
        </w:rPr>
        <w:t>99.8%O</w:t>
      </w:r>
      <w:r>
        <w:rPr>
          <w:rFonts w:hint="eastAsia"/>
          <w:sz w:val="28"/>
          <w:szCs w:val="28"/>
        </w:rPr>
        <w:t>2012年6月27日，中国载人深潜记录。</w:t>
      </w:r>
    </w:p>
    <w:p>
      <w:pPr>
        <w:pStyle w:val="9"/>
        <w:ind w:firstLine="562" w:firstLineChars="200"/>
        <w:rPr>
          <w:b/>
          <w:bCs/>
          <w:sz w:val="28"/>
          <w:szCs w:val="28"/>
        </w:rPr>
      </w:pPr>
      <w:r>
        <w:rPr>
          <w:rFonts w:hint="eastAsia"/>
          <w:b/>
          <w:bCs/>
          <w:sz w:val="28"/>
          <w:szCs w:val="28"/>
        </w:rPr>
        <w:t>能源技术</w:t>
      </w:r>
    </w:p>
    <w:p>
      <w:pPr>
        <w:pStyle w:val="9"/>
        <w:rPr>
          <w:sz w:val="28"/>
          <w:szCs w:val="28"/>
          <w:lang w:eastAsia="zh-CN"/>
        </w:rPr>
      </w:pPr>
      <w:r>
        <w:rPr>
          <w:rFonts w:hint="eastAsia"/>
          <w:sz w:val="28"/>
          <w:szCs w:val="28"/>
        </w:rPr>
        <w:t>在洁净煤技术、</w:t>
      </w:r>
      <w:r>
        <w:rPr>
          <w:rFonts w:hint="eastAsia"/>
          <w:sz w:val="28"/>
          <w:szCs w:val="28"/>
          <w:lang w:val="zh-CN" w:eastAsia="zh-CN"/>
        </w:rPr>
        <w:t xml:space="preserve">可再公 </w:t>
      </w:r>
      <w:r>
        <w:rPr>
          <w:rFonts w:hint="eastAsia"/>
          <w:sz w:val="28"/>
          <w:szCs w:val="28"/>
        </w:rPr>
        <w:t>要进展。形成能源领域一 如：新型水煤浆气化</w:t>
      </w:r>
      <w:r>
        <w:rPr>
          <w:rFonts w:hint="eastAsia"/>
          <w:sz w:val="28"/>
          <w:szCs w:val="28"/>
          <w:lang w:eastAsia="zh-CN"/>
        </w:rPr>
        <w:t>、</w:t>
      </w:r>
      <w:r>
        <w:rPr>
          <w:rFonts w:hint="eastAsia"/>
          <w:sz w:val="28"/>
          <w:szCs w:val="28"/>
        </w:rPr>
        <w:t>可 冷堆在国际上独树一帜，其研究与建造技术上处于世界先进水平，并在世界新 一代核能系统的研究开发中占据了非常重要的地位。开发了具有自主知识产权的高活性超细纳米煤直接液化催化剂，关键技术工艺在世界上处于领先，将在世界首个百万吨煤直接液化工程神华工程中使用。针对我国汽油产品中烯煙及硫含量过高这一急需解决的瓶颈问题，开发出具有自主知识产权的一系列脱硫降烯煙新工艺流程，并实现了大规模工业应用。这一研究成果支撑了我国60% 以上的车用清洁汽油的生产，为我国实现</w:t>
      </w:r>
      <w:r>
        <w:rPr>
          <w:rFonts w:hint="eastAsia"/>
          <w:sz w:val="28"/>
          <w:szCs w:val="28"/>
          <w:lang w:val="zh-CN" w:eastAsia="zh-CN"/>
        </w:rPr>
        <w:t>“能</w:t>
      </w:r>
      <w:r>
        <w:rPr>
          <w:rFonts w:hint="eastAsia"/>
          <w:sz w:val="28"/>
          <w:szCs w:val="28"/>
        </w:rPr>
        <w:t>源节约型、环境友好型”能源发展目标做出了贡献。建设能源节约型、环境友好型社会</w:t>
      </w:r>
      <w:r>
        <w:rPr>
          <w:rFonts w:hint="eastAsia"/>
          <w:sz w:val="28"/>
          <w:szCs w:val="28"/>
          <w:lang w:eastAsia="zh-CN"/>
        </w:rPr>
        <w:t>。</w:t>
      </w:r>
    </w:p>
    <w:p>
      <w:pPr>
        <w:pStyle w:val="9"/>
        <w:spacing w:line="463" w:lineRule="exact"/>
        <w:ind w:firstLine="562" w:firstLineChars="200"/>
        <w:jc w:val="both"/>
        <w:rPr>
          <w:b/>
          <w:bCs/>
          <w:sz w:val="28"/>
          <w:szCs w:val="28"/>
        </w:rPr>
      </w:pPr>
      <w:r>
        <w:rPr>
          <w:rFonts w:hint="eastAsia"/>
          <w:b/>
          <w:bCs/>
          <w:sz w:val="28"/>
          <w:szCs w:val="28"/>
        </w:rPr>
        <w:t>能源技术——核能的和平利用</w:t>
      </w:r>
    </w:p>
    <w:p>
      <w:pPr>
        <w:pStyle w:val="9"/>
        <w:rPr>
          <w:sz w:val="28"/>
          <w:szCs w:val="28"/>
        </w:rPr>
      </w:pPr>
      <w:r>
        <w:rPr>
          <w:rFonts w:hint="eastAsia"/>
          <w:sz w:val="28"/>
          <w:szCs w:val="28"/>
        </w:rPr>
        <w:t>1984年动工，1991年12月建成并首次并网发电。迄今，我国已拥有秦山 和广东大亚湾两座核电站，国家拟在近期再建设4个核电项目。此外，我国还在研制的其他几种核反应堆：1、清华大学核能设计研究院已研制成功5兆瓦核 供热反应堆；2、60万千瓦的先进压水堆核电站</w:t>
      </w:r>
      <w:r>
        <w:rPr>
          <w:rFonts w:hint="eastAsia"/>
          <w:sz w:val="28"/>
          <w:szCs w:val="28"/>
          <w:lang w:val="en-US" w:eastAsia="zh-CN"/>
        </w:rPr>
        <w:t>AC600,</w:t>
      </w:r>
      <w:r>
        <w:rPr>
          <w:rFonts w:hint="eastAsia"/>
          <w:sz w:val="28"/>
          <w:szCs w:val="28"/>
        </w:rPr>
        <w:t>目前正在中国核动力研究设计院研制；3、10兆瓦高温气冷堆实验堆开发研制，目前正在清华大学核能 设计研究院进行；4、快中子增殖反应堆核电站预计在2020年左右投入商业运 行；5、聚变反应堆核电站的厂家自1958年起，现已列入“863计划”。</w:t>
      </w:r>
      <w:r>
        <w:rPr>
          <w:rFonts w:hint="eastAsia"/>
          <w:sz w:val="28"/>
          <w:szCs w:val="28"/>
          <w:lang w:val="en-US" w:eastAsia="zh-CN"/>
        </w:rPr>
        <w:t xml:space="preserve">一一 </w:t>
      </w:r>
      <w:r>
        <w:rPr>
          <w:rFonts w:hint="eastAsia"/>
          <w:sz w:val="28"/>
          <w:szCs w:val="28"/>
        </w:rPr>
        <w:t>其他新能源</w:t>
      </w:r>
    </w:p>
    <w:p>
      <w:pPr>
        <w:pStyle w:val="9"/>
        <w:rPr>
          <w:sz w:val="28"/>
          <w:szCs w:val="28"/>
          <w:lang w:eastAsia="zh-CN"/>
        </w:rPr>
      </w:pPr>
    </w:p>
    <w:p>
      <w:pPr>
        <w:pStyle w:val="9"/>
        <w:rPr>
          <w:sz w:val="28"/>
          <w:szCs w:val="28"/>
        </w:rPr>
      </w:pPr>
      <w:r>
        <w:rPr>
          <w:rFonts w:hint="eastAsia"/>
          <w:sz w:val="28"/>
          <w:szCs w:val="28"/>
        </w:rPr>
        <w:t>太阳能发电的研制始于1958年，目前全国约有38个单位和大学从事光伏的研究和与发展工作。自1976年开始地面用太阳电池商品化生产以来，现在已共有12条地面用太阳电池的生产线或工厂。</w:t>
      </w:r>
    </w:p>
    <w:p>
      <w:pPr>
        <w:pStyle w:val="9"/>
        <w:rPr>
          <w:sz w:val="28"/>
          <w:szCs w:val="28"/>
        </w:rPr>
      </w:pPr>
      <w:r>
        <w:rPr>
          <w:rFonts w:hint="eastAsia"/>
          <w:sz w:val="28"/>
          <w:szCs w:val="28"/>
        </w:rPr>
        <w:t>风力发电在三北北部地区和东南沿海及岛屿发展迅速，1986年山东荣成市 引进3台发电机组，组成我国第一个风力电站，1991年与德国共同完成了浙江峡泗风力发电站的建设，并网发电均运行良好。</w:t>
      </w:r>
    </w:p>
    <w:p>
      <w:pPr>
        <w:pStyle w:val="9"/>
        <w:rPr>
          <w:sz w:val="28"/>
          <w:szCs w:val="28"/>
        </w:rPr>
      </w:pPr>
      <w:r>
        <w:rPr>
          <w:rFonts w:hint="eastAsia"/>
          <w:sz w:val="28"/>
          <w:szCs w:val="28"/>
        </w:rPr>
        <w:t>生物质能源是近年来我国政府采取</w:t>
      </w:r>
      <w:r>
        <w:rPr>
          <w:rFonts w:hint="eastAsia"/>
          <w:sz w:val="28"/>
          <w:szCs w:val="28"/>
          <w:lang w:val="zh-CN" w:eastAsia="zh-CN"/>
        </w:rPr>
        <w:t>“因地</w:t>
      </w:r>
      <w:r>
        <w:rPr>
          <w:rFonts w:hint="eastAsia"/>
          <w:sz w:val="28"/>
          <w:szCs w:val="28"/>
        </w:rPr>
        <w:t>制宜，多能互补，合理利用，讲求效益”的政策，大力发展的农村能源，目前已取得明显的效果。</w:t>
      </w:r>
    </w:p>
    <w:p>
      <w:pPr>
        <w:pStyle w:val="9"/>
        <w:rPr>
          <w:sz w:val="28"/>
          <w:szCs w:val="28"/>
        </w:rPr>
      </w:pPr>
      <w:r>
        <w:rPr>
          <w:rFonts w:hint="eastAsia"/>
          <w:sz w:val="28"/>
          <w:szCs w:val="28"/>
        </w:rPr>
        <w:t>地热能方面，我国西藏地区已建成利用地热发电的羊八井地热电站，发容量为</w:t>
      </w:r>
      <w:r>
        <w:rPr>
          <w:rFonts w:hint="eastAsia"/>
          <w:sz w:val="28"/>
          <w:szCs w:val="28"/>
          <w:lang w:val="en-US" w:eastAsia="zh-CN"/>
        </w:rPr>
        <w:t>2.</w:t>
      </w:r>
      <w:r>
        <w:rPr>
          <w:rFonts w:hint="eastAsia"/>
          <w:sz w:val="28"/>
          <w:szCs w:val="28"/>
        </w:rPr>
        <w:t>7万千瓦。我国在东南沿海地区建有数座实验性潮汐能电站，装机容量为</w:t>
      </w:r>
      <w:r>
        <w:rPr>
          <w:rFonts w:hint="eastAsia"/>
          <w:sz w:val="28"/>
          <w:szCs w:val="28"/>
          <w:lang w:val="en-US" w:eastAsia="zh-CN"/>
        </w:rPr>
        <w:t>40—640</w:t>
      </w:r>
      <w:r>
        <w:rPr>
          <w:rFonts w:hint="eastAsia"/>
          <w:sz w:val="28"/>
          <w:szCs w:val="28"/>
        </w:rPr>
        <w:t>千 瓦。</w:t>
      </w:r>
    </w:p>
    <w:p>
      <w:pPr>
        <w:pStyle w:val="9"/>
        <w:spacing w:line="240" w:lineRule="auto"/>
        <w:ind w:firstLine="560"/>
        <w:jc w:val="both"/>
        <w:rPr>
          <w:b/>
          <w:bCs/>
          <w:sz w:val="28"/>
          <w:szCs w:val="28"/>
        </w:rPr>
      </w:pPr>
    </w:p>
    <w:p>
      <w:pPr>
        <w:pStyle w:val="9"/>
        <w:spacing w:line="240" w:lineRule="auto"/>
        <w:ind w:firstLine="560"/>
        <w:jc w:val="both"/>
        <w:rPr>
          <w:sz w:val="28"/>
          <w:szCs w:val="28"/>
        </w:rPr>
      </w:pPr>
      <w:r>
        <w:rPr>
          <w:rFonts w:hint="eastAsia"/>
          <w:b/>
          <w:bCs/>
          <w:sz w:val="28"/>
          <w:szCs w:val="28"/>
        </w:rPr>
        <w:t>科学考察</w:t>
      </w:r>
    </w:p>
    <w:p>
      <w:pPr>
        <w:pStyle w:val="9"/>
        <w:spacing w:line="464" w:lineRule="exact"/>
        <w:ind w:firstLine="560"/>
        <w:jc w:val="both"/>
        <w:rPr>
          <w:b/>
          <w:bCs/>
          <w:sz w:val="28"/>
          <w:szCs w:val="28"/>
        </w:rPr>
      </w:pPr>
      <w:r>
        <w:rPr>
          <w:rFonts w:hint="eastAsia"/>
          <w:b/>
          <w:bCs/>
          <w:sz w:val="28"/>
          <w:szCs w:val="28"/>
        </w:rPr>
        <w:t>——青藏科学考察</w:t>
      </w:r>
    </w:p>
    <w:p>
      <w:pPr>
        <w:pStyle w:val="9"/>
        <w:spacing w:line="464" w:lineRule="exact"/>
        <w:ind w:firstLine="560"/>
        <w:jc w:val="both"/>
        <w:rPr>
          <w:sz w:val="28"/>
          <w:szCs w:val="28"/>
        </w:rPr>
      </w:pPr>
      <w:r>
        <w:rPr>
          <w:rFonts w:hint="eastAsia"/>
          <w:sz w:val="28"/>
          <w:szCs w:val="28"/>
        </w:rPr>
        <w:t>从60年代开始，我国对青藏高原地区的科学考察活动一直没有间断。</w:t>
      </w:r>
      <w:r>
        <w:rPr>
          <w:rFonts w:hint="eastAsia"/>
          <w:sz w:val="28"/>
          <w:szCs w:val="28"/>
          <w:lang w:val="en-US" w:eastAsia="zh-CN" w:bidi="en-US"/>
        </w:rPr>
        <w:t xml:space="preserve">60— </w:t>
      </w:r>
      <w:r>
        <w:rPr>
          <w:rFonts w:hint="eastAsia"/>
          <w:sz w:val="28"/>
          <w:szCs w:val="28"/>
        </w:rPr>
        <w:t>70年代珠穆朗玛峰地区的两次科学考察与70年代中国科学院青藏高原综合科学 考察队，对西藏自治区进行了全面、系统的考察，出版了 46部共56册著作。自 1973年以来，几代中国科学家先后8次赴大峡谷进行科学考察，对大峡谷形成历史、资源环境及其与人类和自然资源之相互关系有了新的认识。</w:t>
      </w:r>
    </w:p>
    <w:p>
      <w:pPr>
        <w:pStyle w:val="9"/>
        <w:spacing w:line="464" w:lineRule="exact"/>
        <w:ind w:firstLine="560"/>
        <w:jc w:val="both"/>
        <w:rPr>
          <w:b/>
          <w:bCs/>
          <w:sz w:val="28"/>
          <w:szCs w:val="28"/>
        </w:rPr>
      </w:pPr>
      <w:r>
        <w:rPr>
          <w:rFonts w:hint="eastAsia"/>
          <w:b/>
          <w:bCs/>
          <w:sz w:val="28"/>
          <w:szCs w:val="28"/>
        </w:rPr>
        <w:t>——远洋和极地科学考察</w:t>
      </w:r>
    </w:p>
    <w:p>
      <w:pPr>
        <w:pStyle w:val="9"/>
        <w:spacing w:line="469" w:lineRule="exact"/>
        <w:ind w:firstLine="560"/>
        <w:jc w:val="both"/>
        <w:rPr>
          <w:sz w:val="28"/>
          <w:szCs w:val="28"/>
        </w:rPr>
      </w:pPr>
      <w:r>
        <w:rPr>
          <w:rFonts w:hint="eastAsia"/>
          <w:sz w:val="28"/>
          <w:szCs w:val="28"/>
        </w:rPr>
        <w:t>1970年，</w:t>
      </w:r>
      <w:r>
        <w:rPr>
          <w:rFonts w:hint="eastAsia"/>
          <w:sz w:val="28"/>
          <w:szCs w:val="28"/>
          <w:lang w:val="zh-CN" w:eastAsia="zh-CN" w:bidi="zh-CN"/>
        </w:rPr>
        <w:t>“向</w:t>
      </w:r>
      <w:r>
        <w:rPr>
          <w:rFonts w:hint="eastAsia"/>
          <w:sz w:val="28"/>
          <w:szCs w:val="28"/>
        </w:rPr>
        <w:t>阳红5号”船首次进行太平洋特定洋区的综合调查，获得海洋 重力、磁力、水深、地质、水文等。1980年5月，</w:t>
      </w:r>
      <w:r>
        <w:rPr>
          <w:rFonts w:hint="eastAsia"/>
          <w:sz w:val="28"/>
          <w:szCs w:val="28"/>
          <w:lang w:val="zh-CN" w:eastAsia="zh-CN" w:bidi="zh-CN"/>
        </w:rPr>
        <w:t>“向</w:t>
      </w:r>
      <w:r>
        <w:rPr>
          <w:rFonts w:hint="eastAsia"/>
          <w:sz w:val="28"/>
          <w:szCs w:val="28"/>
        </w:rPr>
        <w:t>阳红5号”船再赴太平洋 执行任务，为探索</w:t>
      </w:r>
      <w:r>
        <w:rPr>
          <w:rFonts w:hint="eastAsia"/>
          <w:sz w:val="28"/>
          <w:szCs w:val="28"/>
          <w:lang w:val="zh-CN" w:eastAsia="zh-CN" w:bidi="zh-CN"/>
        </w:rPr>
        <w:t>“厄尔</w:t>
      </w:r>
      <w:r>
        <w:rPr>
          <w:rFonts w:hint="eastAsia"/>
          <w:sz w:val="28"/>
          <w:szCs w:val="28"/>
        </w:rPr>
        <w:t>尼诺”现象，为我国海洋事业、国防建设和国际海洋 合作做出了贡献。</w:t>
      </w:r>
    </w:p>
    <w:p>
      <w:pPr>
        <w:pStyle w:val="9"/>
        <w:spacing w:line="458" w:lineRule="exact"/>
        <w:ind w:firstLine="560"/>
        <w:jc w:val="both"/>
        <w:rPr>
          <w:sz w:val="28"/>
          <w:szCs w:val="28"/>
        </w:rPr>
      </w:pPr>
      <w:r>
        <w:rPr>
          <w:rFonts w:hint="eastAsia"/>
          <w:sz w:val="28"/>
          <w:szCs w:val="28"/>
        </w:rPr>
        <w:t xml:space="preserve">80年代中期，我国开始极地考察。1984年12月30日，中国第一支南极考察队登上乔治岛，建立中国南极长城站，1985年2月20日落成。1989年9月 26 </w:t>
      </w:r>
      <w:r>
        <w:rPr>
          <w:rFonts w:hint="eastAsia"/>
          <w:sz w:val="28"/>
          <w:szCs w:val="28"/>
          <w:lang w:val="en-US" w:eastAsia="zh-CN" w:bidi="en-US"/>
        </w:rPr>
        <w:t>H,</w:t>
      </w:r>
      <w:r>
        <w:rPr>
          <w:rFonts w:hint="eastAsia"/>
          <w:sz w:val="28"/>
          <w:szCs w:val="28"/>
        </w:rPr>
        <w:t>中国南极中山站在南极大陆落成。1999年6月，我国首次赴北极考察。</w:t>
      </w:r>
    </w:p>
    <w:p>
      <w:pPr>
        <w:spacing w:line="1" w:lineRule="exact"/>
        <w:rPr>
          <w:rFonts w:ascii="宋体" w:hAnsi="宋体" w:eastAsia="宋体" w:cs="宋体"/>
          <w:sz w:val="28"/>
          <w:szCs w:val="28"/>
          <w:lang w:eastAsia="zh-CN"/>
        </w:rPr>
      </w:pPr>
      <w:r>
        <w:rPr>
          <w:rFonts w:hint="eastAsia" w:ascii="宋体" w:hAnsi="宋体" w:eastAsia="宋体" w:cs="宋体"/>
          <w:sz w:val="28"/>
          <w:szCs w:val="28"/>
          <w:lang w:eastAsia="zh-CN" w:bidi="ar-SA"/>
        </w:rPr>
        <w:drawing>
          <wp:anchor distT="12065" distB="48895" distL="0" distR="0" simplePos="0" relativeHeight="251667456" behindDoc="0" locked="0" layoutInCell="1" allowOverlap="1">
            <wp:simplePos x="0" y="0"/>
            <wp:positionH relativeFrom="page">
              <wp:posOffset>578485</wp:posOffset>
            </wp:positionH>
            <wp:positionV relativeFrom="paragraph">
              <wp:posOffset>12065</wp:posOffset>
            </wp:positionV>
            <wp:extent cx="2121535" cy="1249680"/>
            <wp:effectExtent l="0" t="0" r="0" b="0"/>
            <wp:wrapTopAndBottom/>
            <wp:docPr id="397" name="Shape 397"/>
            <wp:cNvGraphicFramePr/>
            <a:graphic xmlns:a="http://schemas.openxmlformats.org/drawingml/2006/main">
              <a:graphicData uri="http://schemas.openxmlformats.org/drawingml/2006/picture">
                <pic:pic xmlns:pic="http://schemas.openxmlformats.org/drawingml/2006/picture">
                  <pic:nvPicPr>
                    <pic:cNvPr id="397" name="Shape 397"/>
                    <pic:cNvPicPr/>
                  </pic:nvPicPr>
                  <pic:blipFill>
                    <a:blip r:embed="rId77"/>
                    <a:stretch>
                      <a:fillRect/>
                    </a:stretch>
                  </pic:blipFill>
                  <pic:spPr>
                    <a:xfrm>
                      <a:off x="0" y="0"/>
                      <a:ext cx="2121535" cy="1249680"/>
                    </a:xfrm>
                    <a:prstGeom prst="rect">
                      <a:avLst/>
                    </a:prstGeom>
                  </pic:spPr>
                </pic:pic>
              </a:graphicData>
            </a:graphic>
          </wp:anchor>
        </w:drawing>
      </w:r>
      <w:r>
        <w:rPr>
          <w:rFonts w:hint="eastAsia" w:ascii="宋体" w:hAnsi="宋体" w:eastAsia="宋体" w:cs="宋体"/>
          <w:sz w:val="28"/>
          <w:szCs w:val="28"/>
          <w:lang w:eastAsia="zh-CN" w:bidi="ar-SA"/>
        </w:rPr>
        <w:drawing>
          <wp:anchor distT="0" distB="21590" distL="0" distR="0" simplePos="0" relativeHeight="251668480" behindDoc="0" locked="0" layoutInCell="1" allowOverlap="1">
            <wp:simplePos x="0" y="0"/>
            <wp:positionH relativeFrom="page">
              <wp:posOffset>2977515</wp:posOffset>
            </wp:positionH>
            <wp:positionV relativeFrom="paragraph">
              <wp:posOffset>0</wp:posOffset>
            </wp:positionV>
            <wp:extent cx="798830" cy="1292225"/>
            <wp:effectExtent l="0" t="0" r="0" b="0"/>
            <wp:wrapTopAndBottom/>
            <wp:docPr id="399" name="Shape 399"/>
            <wp:cNvGraphicFramePr/>
            <a:graphic xmlns:a="http://schemas.openxmlformats.org/drawingml/2006/main">
              <a:graphicData uri="http://schemas.openxmlformats.org/drawingml/2006/picture">
                <pic:pic xmlns:pic="http://schemas.openxmlformats.org/drawingml/2006/picture">
                  <pic:nvPicPr>
                    <pic:cNvPr id="399" name="Shape 399"/>
                    <pic:cNvPicPr/>
                  </pic:nvPicPr>
                  <pic:blipFill>
                    <a:blip r:embed="rId78"/>
                    <a:stretch>
                      <a:fillRect/>
                    </a:stretch>
                  </pic:blipFill>
                  <pic:spPr>
                    <a:xfrm>
                      <a:off x="0" y="0"/>
                      <a:ext cx="798830" cy="1292225"/>
                    </a:xfrm>
                    <a:prstGeom prst="rect">
                      <a:avLst/>
                    </a:prstGeom>
                  </pic:spPr>
                </pic:pic>
              </a:graphicData>
            </a:graphic>
          </wp:anchor>
        </w:drawing>
      </w:r>
      <w:r>
        <w:rPr>
          <w:rFonts w:hint="eastAsia" w:ascii="宋体" w:hAnsi="宋体" w:eastAsia="宋体" w:cs="宋体"/>
          <w:sz w:val="28"/>
          <w:szCs w:val="28"/>
          <w:lang w:eastAsia="zh-CN" w:bidi="ar-SA"/>
        </w:rPr>
        <w:drawing>
          <wp:anchor distT="255905" distB="512445" distL="0" distR="0" simplePos="0" relativeHeight="251669504" behindDoc="0" locked="0" layoutInCell="1" allowOverlap="1">
            <wp:simplePos x="0" y="0"/>
            <wp:positionH relativeFrom="page">
              <wp:posOffset>3818255</wp:posOffset>
            </wp:positionH>
            <wp:positionV relativeFrom="paragraph">
              <wp:posOffset>255905</wp:posOffset>
            </wp:positionV>
            <wp:extent cx="780415" cy="542290"/>
            <wp:effectExtent l="0" t="0" r="0" b="0"/>
            <wp:wrapTopAndBottom/>
            <wp:docPr id="401" name="Shape 401"/>
            <wp:cNvGraphicFramePr/>
            <a:graphic xmlns:a="http://schemas.openxmlformats.org/drawingml/2006/main">
              <a:graphicData uri="http://schemas.openxmlformats.org/drawingml/2006/picture">
                <pic:pic xmlns:pic="http://schemas.openxmlformats.org/drawingml/2006/picture">
                  <pic:nvPicPr>
                    <pic:cNvPr id="401" name="Shape 401"/>
                    <pic:cNvPicPr/>
                  </pic:nvPicPr>
                  <pic:blipFill>
                    <a:blip r:embed="rId79"/>
                    <a:stretch>
                      <a:fillRect/>
                    </a:stretch>
                  </pic:blipFill>
                  <pic:spPr>
                    <a:xfrm>
                      <a:off x="0" y="0"/>
                      <a:ext cx="780415" cy="542290"/>
                    </a:xfrm>
                    <a:prstGeom prst="rect">
                      <a:avLst/>
                    </a:prstGeom>
                  </pic:spPr>
                </pic:pic>
              </a:graphicData>
            </a:graphic>
          </wp:anchor>
        </w:drawing>
      </w:r>
      <w:r>
        <w:rPr>
          <w:rFonts w:hint="eastAsia" w:ascii="宋体" w:hAnsi="宋体" w:eastAsia="宋体" w:cs="宋体"/>
          <w:sz w:val="28"/>
          <w:szCs w:val="28"/>
          <w:lang w:eastAsia="zh-CN" w:bidi="ar-SA"/>
        </w:rPr>
        <w:drawing>
          <wp:anchor distT="920750" distB="213360" distL="0" distR="0" simplePos="0" relativeHeight="251670528" behindDoc="0" locked="0" layoutInCell="1" allowOverlap="1">
            <wp:simplePos x="0" y="0"/>
            <wp:positionH relativeFrom="page">
              <wp:posOffset>4336415</wp:posOffset>
            </wp:positionH>
            <wp:positionV relativeFrom="paragraph">
              <wp:posOffset>920750</wp:posOffset>
            </wp:positionV>
            <wp:extent cx="262255" cy="176530"/>
            <wp:effectExtent l="0" t="0" r="0" b="0"/>
            <wp:wrapTopAndBottom/>
            <wp:docPr id="403" name="Shape 403"/>
            <wp:cNvGraphicFramePr/>
            <a:graphic xmlns:a="http://schemas.openxmlformats.org/drawingml/2006/main">
              <a:graphicData uri="http://schemas.openxmlformats.org/drawingml/2006/picture">
                <pic:pic xmlns:pic="http://schemas.openxmlformats.org/drawingml/2006/picture">
                  <pic:nvPicPr>
                    <pic:cNvPr id="403" name="Shape 403"/>
                    <pic:cNvPicPr/>
                  </pic:nvPicPr>
                  <pic:blipFill>
                    <a:blip r:embed="rId80"/>
                    <a:stretch>
                      <a:fillRect/>
                    </a:stretch>
                  </pic:blipFill>
                  <pic:spPr>
                    <a:xfrm>
                      <a:off x="0" y="0"/>
                      <a:ext cx="262255" cy="176530"/>
                    </a:xfrm>
                    <a:prstGeom prst="rect">
                      <a:avLst/>
                    </a:prstGeom>
                  </pic:spPr>
                </pic:pic>
              </a:graphicData>
            </a:graphic>
          </wp:anchor>
        </w:drawing>
      </w:r>
      <w:r>
        <w:rPr>
          <w:rFonts w:hint="eastAsia" w:ascii="宋体" w:hAnsi="宋体" w:eastAsia="宋体" w:cs="宋体"/>
          <w:sz w:val="28"/>
          <w:szCs w:val="28"/>
          <w:lang w:eastAsia="zh-CN" w:bidi="ar-SA"/>
        </w:rPr>
        <w:drawing>
          <wp:anchor distT="42545" distB="0" distL="0" distR="0" simplePos="0" relativeHeight="251671552" behindDoc="0" locked="0" layoutInCell="1" allowOverlap="1">
            <wp:simplePos x="0" y="0"/>
            <wp:positionH relativeFrom="page">
              <wp:posOffset>4845685</wp:posOffset>
            </wp:positionH>
            <wp:positionV relativeFrom="paragraph">
              <wp:posOffset>42545</wp:posOffset>
            </wp:positionV>
            <wp:extent cx="2353310" cy="1268095"/>
            <wp:effectExtent l="0" t="0" r="0" b="0"/>
            <wp:wrapTopAndBottom/>
            <wp:docPr id="405" name="Shape 405"/>
            <wp:cNvGraphicFramePr/>
            <a:graphic xmlns:a="http://schemas.openxmlformats.org/drawingml/2006/main">
              <a:graphicData uri="http://schemas.openxmlformats.org/drawingml/2006/picture">
                <pic:pic xmlns:pic="http://schemas.openxmlformats.org/drawingml/2006/picture">
                  <pic:nvPicPr>
                    <pic:cNvPr id="405" name="Shape 405"/>
                    <pic:cNvPicPr/>
                  </pic:nvPicPr>
                  <pic:blipFill>
                    <a:blip r:embed="rId81"/>
                    <a:stretch>
                      <a:fillRect/>
                    </a:stretch>
                  </pic:blipFill>
                  <pic:spPr>
                    <a:xfrm>
                      <a:off x="0" y="0"/>
                      <a:ext cx="2353310" cy="1268095"/>
                    </a:xfrm>
                    <a:prstGeom prst="rect">
                      <a:avLst/>
                    </a:prstGeom>
                  </pic:spPr>
                </pic:pic>
              </a:graphicData>
            </a:graphic>
          </wp:anchor>
        </w:drawing>
      </w:r>
    </w:p>
    <w:p>
      <w:pPr>
        <w:pStyle w:val="9"/>
        <w:tabs>
          <w:tab w:val="left" w:pos="3862"/>
          <w:tab w:val="left" w:pos="6944"/>
        </w:tabs>
        <w:spacing w:line="462" w:lineRule="exact"/>
        <w:ind w:firstLine="560"/>
        <w:jc w:val="both"/>
        <w:rPr>
          <w:sz w:val="28"/>
          <w:szCs w:val="28"/>
        </w:rPr>
      </w:pPr>
      <w:r>
        <w:rPr>
          <w:rFonts w:hint="eastAsia"/>
          <w:sz w:val="28"/>
          <w:szCs w:val="28"/>
        </w:rPr>
        <w:t>雪龙号极地考察船</w:t>
      </w:r>
      <w:r>
        <w:rPr>
          <w:rFonts w:hint="eastAsia"/>
          <w:sz w:val="28"/>
          <w:szCs w:val="28"/>
        </w:rPr>
        <w:tab/>
      </w:r>
      <w:r>
        <w:rPr>
          <w:rFonts w:hint="eastAsia"/>
          <w:sz w:val="28"/>
          <w:szCs w:val="28"/>
        </w:rPr>
        <w:t>南极中山站</w:t>
      </w:r>
      <w:r>
        <w:rPr>
          <w:rFonts w:hint="eastAsia"/>
          <w:sz w:val="28"/>
          <w:szCs w:val="28"/>
        </w:rPr>
        <w:tab/>
      </w:r>
      <w:r>
        <w:rPr>
          <w:rFonts w:hint="eastAsia"/>
          <w:sz w:val="28"/>
          <w:szCs w:val="28"/>
        </w:rPr>
        <w:t>首赴北极考察</w:t>
      </w:r>
    </w:p>
    <w:p>
      <w:pPr>
        <w:pStyle w:val="9"/>
        <w:spacing w:line="462" w:lineRule="exact"/>
        <w:ind w:firstLine="680"/>
        <w:jc w:val="both"/>
        <w:rPr>
          <w:b/>
          <w:bCs/>
          <w:sz w:val="28"/>
          <w:szCs w:val="28"/>
        </w:rPr>
      </w:pPr>
      <w:r>
        <w:rPr>
          <w:rFonts w:hint="eastAsia"/>
          <w:b/>
          <w:bCs/>
          <w:sz w:val="28"/>
          <w:szCs w:val="28"/>
        </w:rPr>
        <w:t>——古生物化石考察</w:t>
      </w:r>
    </w:p>
    <w:p>
      <w:pPr>
        <w:pStyle w:val="9"/>
        <w:spacing w:line="462" w:lineRule="exact"/>
        <w:ind w:firstLine="560"/>
        <w:jc w:val="both"/>
        <w:rPr>
          <w:sz w:val="28"/>
          <w:szCs w:val="28"/>
        </w:rPr>
      </w:pPr>
      <w:r>
        <w:rPr>
          <w:rFonts w:hint="eastAsia"/>
          <w:sz w:val="28"/>
          <w:szCs w:val="28"/>
          <w:lang w:val="en-US" w:eastAsia="zh-CN" w:bidi="en-US"/>
        </w:rPr>
        <w:t>1984—1995</w:t>
      </w:r>
      <w:r>
        <w:rPr>
          <w:rFonts w:hint="eastAsia"/>
          <w:sz w:val="28"/>
          <w:szCs w:val="28"/>
        </w:rPr>
        <w:t>年，我国科学家在云南澄江发现大批动物群化石，揭示了生物进化的突发性，向传统的</w:t>
      </w:r>
      <w:r>
        <w:rPr>
          <w:rFonts w:hint="eastAsia"/>
          <w:sz w:val="28"/>
          <w:szCs w:val="28"/>
          <w:lang w:val="zh-CN" w:eastAsia="zh-CN" w:bidi="zh-CN"/>
        </w:rPr>
        <w:t>“渐</w:t>
      </w:r>
      <w:r>
        <w:rPr>
          <w:rFonts w:hint="eastAsia"/>
          <w:sz w:val="28"/>
          <w:szCs w:val="28"/>
        </w:rPr>
        <w:t>进论”为代表的达尔文进化理论提出了挑战，被国际科学界称为：20世纪最惊人的发现之一。</w:t>
      </w:r>
    </w:p>
    <w:p>
      <w:pPr>
        <w:pStyle w:val="9"/>
        <w:spacing w:line="462" w:lineRule="exact"/>
        <w:ind w:firstLine="560"/>
        <w:jc w:val="both"/>
        <w:rPr>
          <w:sz w:val="28"/>
          <w:szCs w:val="28"/>
        </w:rPr>
      </w:pPr>
      <w:r>
        <w:rPr>
          <w:rFonts w:hint="eastAsia"/>
          <w:sz w:val="28"/>
          <w:szCs w:val="28"/>
        </w:rPr>
        <w:t>1997年，我国科学家在贵州瓮安考察前寒武纪含磷地层，发现大量微型多细胞动物及臻胚胎化石，将动物起源时间向前推进5000万年，再次取得早期动物研究的重大突破。</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2152015" cy="1633855"/>
            <wp:effectExtent l="0" t="0" r="0" b="0"/>
            <wp:docPr id="407" name="Picutre 407"/>
            <wp:cNvGraphicFramePr/>
            <a:graphic xmlns:a="http://schemas.openxmlformats.org/drawingml/2006/main">
              <a:graphicData uri="http://schemas.openxmlformats.org/drawingml/2006/picture">
                <pic:pic xmlns:pic="http://schemas.openxmlformats.org/drawingml/2006/picture">
                  <pic:nvPicPr>
                    <pic:cNvPr id="407" name="Picutre 407"/>
                    <pic:cNvPicPr/>
                  </pic:nvPicPr>
                  <pic:blipFill>
                    <a:blip r:embed="rId82"/>
                    <a:stretch>
                      <a:fillRect/>
                    </a:stretch>
                  </pic:blipFill>
                  <pic:spPr>
                    <a:xfrm>
                      <a:off x="0" y="0"/>
                      <a:ext cx="2152015" cy="1633855"/>
                    </a:xfrm>
                    <a:prstGeom prst="rect">
                      <a:avLst/>
                    </a:prstGeom>
                  </pic:spPr>
                </pic:pic>
              </a:graphicData>
            </a:graphic>
          </wp:inline>
        </w:drawing>
      </w:r>
    </w:p>
    <w:p>
      <w:pPr>
        <w:pStyle w:val="11"/>
        <w:spacing w:line="454" w:lineRule="exact"/>
        <w:jc w:val="center"/>
        <w:rPr>
          <w:sz w:val="28"/>
          <w:szCs w:val="28"/>
        </w:rPr>
      </w:pPr>
      <w:r>
        <w:rPr>
          <w:rFonts w:hint="eastAsia"/>
          <w:sz w:val="28"/>
          <w:szCs w:val="28"/>
        </w:rPr>
        <w:t>贵州瓮安考察前寒武纪含磷地层</w:t>
      </w:r>
    </w:p>
    <w:p>
      <w:pPr>
        <w:pStyle w:val="9"/>
        <w:spacing w:line="454" w:lineRule="exact"/>
        <w:ind w:firstLine="680"/>
        <w:jc w:val="both"/>
        <w:rPr>
          <w:b/>
          <w:bCs/>
          <w:sz w:val="28"/>
          <w:szCs w:val="28"/>
        </w:rPr>
      </w:pPr>
      <w:r>
        <w:rPr>
          <w:rFonts w:hint="eastAsia"/>
          <w:b/>
          <w:bCs/>
          <w:sz w:val="28"/>
          <w:szCs w:val="28"/>
        </w:rPr>
        <w:t>——夏商周断代工程</w:t>
      </w:r>
    </w:p>
    <w:p>
      <w:pPr>
        <w:pStyle w:val="9"/>
        <w:spacing w:after="180" w:line="454" w:lineRule="exact"/>
        <w:ind w:firstLine="560"/>
        <w:rPr>
          <w:sz w:val="28"/>
          <w:szCs w:val="28"/>
        </w:rPr>
      </w:pPr>
      <w:r>
        <w:rPr>
          <w:rFonts w:hint="eastAsia"/>
          <w:sz w:val="28"/>
          <w:szCs w:val="28"/>
        </w:rPr>
        <w:t>夏商周断代工程是一项自然科学与社会、人文科学相结合解决三代纪年问题的大型项目。工程设置9个课题、40个专题、170名学者经过联合考察，在文献学、天文学、考古学和古文字学等方面取得了丰硕成果，这些成就将成为迈向21世纪的中国古代文明研究的新的起点。</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4578350" cy="1639570"/>
            <wp:effectExtent l="0" t="0" r="0" b="0"/>
            <wp:docPr id="408" name="Picutre 408"/>
            <wp:cNvGraphicFramePr/>
            <a:graphic xmlns:a="http://schemas.openxmlformats.org/drawingml/2006/main">
              <a:graphicData uri="http://schemas.openxmlformats.org/drawingml/2006/picture">
                <pic:pic xmlns:pic="http://schemas.openxmlformats.org/drawingml/2006/picture">
                  <pic:nvPicPr>
                    <pic:cNvPr id="408" name="Picutre 408"/>
                    <pic:cNvPicPr/>
                  </pic:nvPicPr>
                  <pic:blipFill>
                    <a:blip r:embed="rId83"/>
                    <a:stretch>
                      <a:fillRect/>
                    </a:stretch>
                  </pic:blipFill>
                  <pic:spPr>
                    <a:xfrm>
                      <a:off x="0" y="0"/>
                      <a:ext cx="4578350" cy="1639570"/>
                    </a:xfrm>
                    <a:prstGeom prst="rect">
                      <a:avLst/>
                    </a:prstGeom>
                  </pic:spPr>
                </pic:pic>
              </a:graphicData>
            </a:graphic>
          </wp:inline>
        </w:drawing>
      </w:r>
    </w:p>
    <w:p>
      <w:pPr>
        <w:pStyle w:val="9"/>
        <w:spacing w:line="463" w:lineRule="exact"/>
        <w:ind w:firstLine="560"/>
        <w:rPr>
          <w:sz w:val="28"/>
          <w:szCs w:val="28"/>
        </w:rPr>
      </w:pPr>
      <w:r>
        <w:rPr>
          <w:rFonts w:hint="eastAsia"/>
          <w:sz w:val="28"/>
          <w:szCs w:val="28"/>
        </w:rPr>
        <w:t>新中国的外交，始终奉行独立自主的外交政策。在外交理论上，提出了和平共处五项原则和三个世界划分的战略思想，在外交实践上，从</w:t>
      </w:r>
      <w:r>
        <w:rPr>
          <w:rFonts w:hint="eastAsia"/>
          <w:sz w:val="28"/>
          <w:szCs w:val="28"/>
          <w:lang w:val="zh-CN" w:eastAsia="zh-CN" w:bidi="zh-CN"/>
        </w:rPr>
        <w:t>“一</w:t>
      </w:r>
      <w:r>
        <w:rPr>
          <w:rFonts w:hint="eastAsia"/>
          <w:sz w:val="28"/>
          <w:szCs w:val="28"/>
        </w:rPr>
        <w:t>边倒”的倾向发展到走向</w:t>
      </w:r>
      <w:r>
        <w:rPr>
          <w:rFonts w:hint="eastAsia"/>
          <w:sz w:val="28"/>
          <w:szCs w:val="28"/>
          <w:lang w:val="zh-CN" w:eastAsia="zh-CN" w:bidi="zh-CN"/>
        </w:rPr>
        <w:t>“一</w:t>
      </w:r>
      <w:r>
        <w:rPr>
          <w:rFonts w:hint="eastAsia"/>
          <w:sz w:val="28"/>
          <w:szCs w:val="28"/>
        </w:rPr>
        <w:t>大片”的格局。</w:t>
      </w:r>
    </w:p>
    <w:p>
      <w:pPr>
        <w:pStyle w:val="9"/>
        <w:spacing w:line="432" w:lineRule="exact"/>
        <w:ind w:firstLine="560"/>
        <w:rPr>
          <w:sz w:val="28"/>
          <w:szCs w:val="28"/>
        </w:rPr>
      </w:pPr>
      <w:r>
        <w:rPr>
          <w:rFonts w:hint="eastAsia"/>
          <w:sz w:val="28"/>
          <w:szCs w:val="28"/>
        </w:rPr>
        <w:t>1949年6月，毛泽东在新政治协商会议筹备会上向全世界宣告新中国外交的基本原则。</w:t>
      </w:r>
    </w:p>
    <w:p>
      <w:pPr>
        <w:pStyle w:val="9"/>
        <w:spacing w:line="468" w:lineRule="exact"/>
        <w:ind w:firstLine="560"/>
        <w:rPr>
          <w:sz w:val="28"/>
          <w:szCs w:val="28"/>
        </w:rPr>
      </w:pPr>
      <w:r>
        <w:rPr>
          <w:rFonts w:hint="eastAsia"/>
          <w:sz w:val="28"/>
          <w:szCs w:val="28"/>
        </w:rPr>
        <w:t>1953年，新中国提出和平共处五项原则，标志着新中国外交政策的成熟，为打开中国外交关系的新局面奠定了基础，它在国际上产生了深远的影响，被广泛认为是解决国与国之间关系的基本准则。</w:t>
      </w:r>
    </w:p>
    <w:p>
      <w:pPr>
        <w:pStyle w:val="9"/>
        <w:spacing w:line="463" w:lineRule="exact"/>
        <w:ind w:firstLine="560"/>
        <w:rPr>
          <w:sz w:val="28"/>
          <w:szCs w:val="28"/>
          <w:lang w:eastAsia="zh-CN"/>
        </w:rPr>
        <w:sectPr>
          <w:type w:val="continuous"/>
          <w:pgSz w:w="11900" w:h="16840"/>
          <w:pgMar w:top="811" w:right="1091" w:bottom="1251" w:left="1113" w:header="383" w:footer="3" w:gutter="0"/>
          <w:cols w:space="720" w:num="1"/>
          <w:docGrid w:linePitch="360" w:charSpace="0"/>
        </w:sectPr>
      </w:pPr>
      <w:r>
        <w:rPr>
          <w:rFonts w:hint="eastAsia"/>
          <w:sz w:val="28"/>
          <w:szCs w:val="28"/>
        </w:rPr>
        <w:t>20世纪50年代中期，中国在外交上不断取得新成就。抗美援朝的胜利使中 国国际威望空前提高，1954年首次以世界五大国的身份参加日内瓦国际会议并起到积极作用。中国代表团促进恢复印度支那和平的协议的达成，显示出新中国在国际事务中的重要地位。1955年中国代表团参加亚非国家第一次没有殖民国家介入的国际性会议</w:t>
      </w:r>
      <w:r>
        <w:rPr>
          <w:rFonts w:hint="eastAsia"/>
          <w:sz w:val="28"/>
          <w:szCs w:val="28"/>
          <w:lang w:val="en-US" w:eastAsia="zh-CN" w:bidi="en-US"/>
        </w:rPr>
        <w:t>一一</w:t>
      </w:r>
      <w:r>
        <w:rPr>
          <w:rFonts w:hint="eastAsia"/>
          <w:sz w:val="28"/>
          <w:szCs w:val="28"/>
        </w:rPr>
        <w:t>万隆会议，周恩来提出了</w:t>
      </w:r>
      <w:r>
        <w:rPr>
          <w:rFonts w:hint="eastAsia"/>
          <w:sz w:val="28"/>
          <w:szCs w:val="28"/>
          <w:lang w:val="zh-CN" w:eastAsia="zh-CN" w:bidi="zh-CN"/>
        </w:rPr>
        <w:t>“求同</w:t>
      </w:r>
      <w:r>
        <w:rPr>
          <w:rFonts w:hint="eastAsia"/>
          <w:sz w:val="28"/>
          <w:szCs w:val="28"/>
        </w:rPr>
        <w:t xml:space="preserve">存异”的方针，促进会议的圆满成功。亚非会议推进中国同亚非更多的国家建立外交关系，促进中国同世界各国的友好往来。在亚非会议后的一段时期，中国根据独立自主的和平外交政策基本打破了 </w:t>
      </w:r>
      <w:r>
        <w:rPr>
          <w:rFonts w:hint="eastAsia"/>
          <w:sz w:val="28"/>
          <w:szCs w:val="28"/>
          <w:lang w:val="zh-CN" w:eastAsia="zh-CN" w:bidi="zh-CN"/>
        </w:rPr>
        <w:t>“一</w:t>
      </w:r>
      <w:r>
        <w:rPr>
          <w:rFonts w:hint="eastAsia"/>
          <w:sz w:val="28"/>
          <w:szCs w:val="28"/>
        </w:rPr>
        <w:t>边倒”的外交格局，并初步形成走向全世界的外</w:t>
      </w:r>
      <w:r>
        <w:rPr>
          <w:rFonts w:hint="eastAsia"/>
          <w:sz w:val="28"/>
          <w:szCs w:val="28"/>
          <w:lang w:eastAsia="zh-CN"/>
        </w:rPr>
        <w:t>交格局。</w:t>
      </w:r>
    </w:p>
    <w:p>
      <w:pPr>
        <w:spacing w:line="209" w:lineRule="exact"/>
        <w:rPr>
          <w:rFonts w:ascii="宋体" w:hAnsi="宋体" w:eastAsia="宋体" w:cs="宋体"/>
          <w:sz w:val="28"/>
          <w:szCs w:val="28"/>
          <w:lang w:eastAsia="zh-CN"/>
        </w:rPr>
      </w:pPr>
    </w:p>
    <w:p>
      <w:pPr>
        <w:spacing w:line="1" w:lineRule="exact"/>
        <w:rPr>
          <w:rFonts w:ascii="宋体" w:hAnsi="宋体" w:eastAsia="宋体" w:cs="宋体"/>
          <w:sz w:val="28"/>
          <w:szCs w:val="28"/>
          <w:lang w:eastAsia="zh-CN"/>
        </w:rPr>
        <w:sectPr>
          <w:type w:val="continuous"/>
          <w:pgSz w:w="11900" w:h="16840"/>
          <w:pgMar w:top="1094" w:right="0" w:bottom="182" w:left="0" w:header="0" w:footer="3" w:gutter="0"/>
          <w:cols w:space="720" w:num="1"/>
          <w:docGrid w:linePitch="360" w:charSpace="0"/>
        </w:sectPr>
      </w:pPr>
      <w:r>
        <w:rPr>
          <w:rFonts w:hint="eastAsia" w:ascii="宋体" w:hAnsi="宋体" w:eastAsia="宋体" w:cs="宋体"/>
          <w:sz w:val="28"/>
          <w:szCs w:val="28"/>
          <w:lang w:eastAsia="zh-CN" w:bidi="ar-SA"/>
        </w:rPr>
        <w:drawing>
          <wp:anchor distT="25400" distB="0" distL="0" distR="0" simplePos="0" relativeHeight="251672576" behindDoc="0" locked="0" layoutInCell="1" allowOverlap="1">
            <wp:simplePos x="0" y="0"/>
            <wp:positionH relativeFrom="page">
              <wp:posOffset>2320290</wp:posOffset>
            </wp:positionH>
            <wp:positionV relativeFrom="paragraph">
              <wp:posOffset>-56515</wp:posOffset>
            </wp:positionV>
            <wp:extent cx="2614930" cy="1822450"/>
            <wp:effectExtent l="0" t="0" r="0" b="0"/>
            <wp:wrapTopAndBottom/>
            <wp:docPr id="411" name="Shape 411"/>
            <wp:cNvGraphicFramePr/>
            <a:graphic xmlns:a="http://schemas.openxmlformats.org/drawingml/2006/main">
              <a:graphicData uri="http://schemas.openxmlformats.org/drawingml/2006/picture">
                <pic:pic xmlns:pic="http://schemas.openxmlformats.org/drawingml/2006/picture">
                  <pic:nvPicPr>
                    <pic:cNvPr id="411" name="Shape 411"/>
                    <pic:cNvPicPr/>
                  </pic:nvPicPr>
                  <pic:blipFill>
                    <a:blip r:embed="rId84"/>
                    <a:stretch>
                      <a:fillRect/>
                    </a:stretch>
                  </pic:blipFill>
                  <pic:spPr>
                    <a:xfrm>
                      <a:off x="0" y="0"/>
                      <a:ext cx="2614930" cy="1822450"/>
                    </a:xfrm>
                    <a:prstGeom prst="rect">
                      <a:avLst/>
                    </a:prstGeom>
                  </pic:spPr>
                </pic:pic>
              </a:graphicData>
            </a:graphic>
          </wp:anchor>
        </w:drawing>
      </w:r>
    </w:p>
    <w:p>
      <w:pPr>
        <w:pStyle w:val="9"/>
        <w:spacing w:line="480" w:lineRule="exact"/>
        <w:ind w:firstLine="560"/>
        <w:jc w:val="both"/>
        <w:rPr>
          <w:sz w:val="28"/>
          <w:szCs w:val="28"/>
        </w:rPr>
      </w:pPr>
      <w:r>
        <w:rPr>
          <w:rFonts w:hint="eastAsia"/>
          <w:sz w:val="28"/>
          <w:szCs w:val="28"/>
        </w:rPr>
        <w:t>20世纪60年代中国进行援越抗美，继续同美国对抗，中苏关系恶化后，周 边国际局势更为紧张。</w:t>
      </w:r>
    </w:p>
    <w:p>
      <w:pPr>
        <w:pStyle w:val="9"/>
        <w:spacing w:line="480" w:lineRule="exact"/>
        <w:ind w:firstLine="560"/>
        <w:jc w:val="both"/>
        <w:rPr>
          <w:sz w:val="28"/>
          <w:szCs w:val="28"/>
        </w:rPr>
      </w:pPr>
      <w:r>
        <w:rPr>
          <w:rFonts w:hint="eastAsia"/>
          <w:sz w:val="28"/>
          <w:szCs w:val="28"/>
        </w:rPr>
        <w:t>20世纪70年代中国外交取得重大突破。第一，联合国恢复中国的合法席位。 第二，中美关系走向正常化。第三，中日两国实现邦交正常化。</w:t>
      </w:r>
    </w:p>
    <w:p>
      <w:pPr>
        <w:spacing w:line="1" w:lineRule="exact"/>
        <w:rPr>
          <w:rFonts w:ascii="宋体" w:hAnsi="宋体" w:eastAsia="宋体" w:cs="宋体"/>
          <w:sz w:val="28"/>
          <w:szCs w:val="28"/>
          <w:lang w:eastAsia="zh-CN"/>
        </w:rPr>
      </w:pPr>
      <w:r>
        <w:rPr>
          <w:rFonts w:hint="eastAsia" w:ascii="宋体" w:hAnsi="宋体" w:eastAsia="宋体" w:cs="宋体"/>
          <w:sz w:val="28"/>
          <w:szCs w:val="28"/>
          <w:lang w:eastAsia="zh-CN" w:bidi="ar-SA"/>
        </w:rPr>
        <w:drawing>
          <wp:anchor distT="215900" distB="283210" distL="0" distR="0" simplePos="0" relativeHeight="251673600" behindDoc="0" locked="0" layoutInCell="1" allowOverlap="1">
            <wp:simplePos x="0" y="0"/>
            <wp:positionH relativeFrom="page">
              <wp:posOffset>1042670</wp:posOffset>
            </wp:positionH>
            <wp:positionV relativeFrom="paragraph">
              <wp:posOffset>215900</wp:posOffset>
            </wp:positionV>
            <wp:extent cx="2553970" cy="2353310"/>
            <wp:effectExtent l="0" t="0" r="0" b="0"/>
            <wp:wrapTopAndBottom/>
            <wp:docPr id="413" name="Shape 413"/>
            <wp:cNvGraphicFramePr/>
            <a:graphic xmlns:a="http://schemas.openxmlformats.org/drawingml/2006/main">
              <a:graphicData uri="http://schemas.openxmlformats.org/drawingml/2006/picture">
                <pic:pic xmlns:pic="http://schemas.openxmlformats.org/drawingml/2006/picture">
                  <pic:nvPicPr>
                    <pic:cNvPr id="413" name="Shape 413"/>
                    <pic:cNvPicPr/>
                  </pic:nvPicPr>
                  <pic:blipFill>
                    <a:blip r:embed="rId85"/>
                    <a:stretch>
                      <a:fillRect/>
                    </a:stretch>
                  </pic:blipFill>
                  <pic:spPr>
                    <a:xfrm>
                      <a:off x="0" y="0"/>
                      <a:ext cx="2553970" cy="2353310"/>
                    </a:xfrm>
                    <a:prstGeom prst="rect">
                      <a:avLst/>
                    </a:prstGeom>
                  </pic:spPr>
                </pic:pic>
              </a:graphicData>
            </a:graphic>
          </wp:anchor>
        </w:drawing>
      </w:r>
      <w:r>
        <w:rPr>
          <w:rFonts w:ascii="宋体" w:hAnsi="宋体" w:eastAsia="宋体" w:cs="宋体"/>
          <w:sz w:val="28"/>
          <w:szCs w:val="28"/>
        </w:rPr>
        <w:pict>
          <v:shape id="_x0000_s1441" o:spid="_x0000_s1441" o:spt="202" type="#_x0000_t202" style="position:absolute;left:0pt;margin-left:112.1pt;margin-top:207.55pt;height:16.8pt;width:127.45pt;mso-position-horizontal-relative:page;z-index:251693056;mso-width-relative:page;mso-height-relative:page;" filled="f" stroked="f" coordsize="21600,21600">
            <v:path/>
            <v:fill on="f" focussize="0,0"/>
            <v:stroke on="f" joinstyle="miter"/>
            <v:imagedata o:title=""/>
            <o:lock v:ext="edit"/>
            <v:textbox inset="0mm,0mm,0mm,0mm">
              <w:txbxContent>
                <w:p>
                  <w:pPr>
                    <w:pStyle w:val="11"/>
                    <w:rPr>
                      <w:sz w:val="26"/>
                      <w:szCs w:val="26"/>
                    </w:rPr>
                  </w:pPr>
                  <w:r>
                    <w:rPr>
                      <w:sz w:val="26"/>
                      <w:szCs w:val="26"/>
                    </w:rPr>
                    <w:t>美国总统尼克松方华</w:t>
                  </w:r>
                </w:p>
              </w:txbxContent>
            </v:textbox>
          </v:shape>
        </w:pict>
      </w:r>
      <w:r>
        <w:rPr>
          <w:rFonts w:hint="eastAsia" w:ascii="宋体" w:hAnsi="宋体" w:eastAsia="宋体" w:cs="宋体"/>
          <w:sz w:val="28"/>
          <w:szCs w:val="28"/>
          <w:lang w:eastAsia="zh-CN" w:bidi="ar-SA"/>
        </w:rPr>
        <w:drawing>
          <wp:anchor distT="215900" distB="551815" distL="0" distR="0" simplePos="0" relativeHeight="251674624" behindDoc="0" locked="0" layoutInCell="1" allowOverlap="1">
            <wp:simplePos x="0" y="0"/>
            <wp:positionH relativeFrom="page">
              <wp:posOffset>3975100</wp:posOffset>
            </wp:positionH>
            <wp:positionV relativeFrom="paragraph">
              <wp:posOffset>215900</wp:posOffset>
            </wp:positionV>
            <wp:extent cx="2755265" cy="2084705"/>
            <wp:effectExtent l="0" t="0" r="0" b="0"/>
            <wp:wrapTopAndBottom/>
            <wp:docPr id="417" name="Shape 417"/>
            <wp:cNvGraphicFramePr/>
            <a:graphic xmlns:a="http://schemas.openxmlformats.org/drawingml/2006/main">
              <a:graphicData uri="http://schemas.openxmlformats.org/drawingml/2006/picture">
                <pic:pic xmlns:pic="http://schemas.openxmlformats.org/drawingml/2006/picture">
                  <pic:nvPicPr>
                    <pic:cNvPr id="417" name="Shape 417"/>
                    <pic:cNvPicPr/>
                  </pic:nvPicPr>
                  <pic:blipFill>
                    <a:blip r:embed="rId86"/>
                    <a:stretch>
                      <a:fillRect/>
                    </a:stretch>
                  </pic:blipFill>
                  <pic:spPr>
                    <a:xfrm>
                      <a:off x="0" y="0"/>
                      <a:ext cx="2755265" cy="2084705"/>
                    </a:xfrm>
                    <a:prstGeom prst="rect">
                      <a:avLst/>
                    </a:prstGeom>
                  </pic:spPr>
                </pic:pic>
              </a:graphicData>
            </a:graphic>
          </wp:anchor>
        </w:drawing>
      </w:r>
      <w:r>
        <w:rPr>
          <w:rFonts w:ascii="宋体" w:hAnsi="宋体" w:eastAsia="宋体" w:cs="宋体"/>
          <w:sz w:val="28"/>
          <w:szCs w:val="28"/>
        </w:rPr>
        <w:pict>
          <v:shape id="_x0000_s1445" o:spid="_x0000_s1445" o:spt="202" type="#_x0000_t202" style="position:absolute;left:0pt;margin-left:359.3pt;margin-top:207.55pt;height:16.8pt;width:139.2pt;mso-position-horizontal-relative:page;mso-wrap-distance-bottom:0pt;mso-wrap-distance-top:207.55pt;z-index:-251613184;mso-width-relative:page;mso-height-relative:page;" filled="f" stroked="f" coordsize="21600,21600">
            <v:path/>
            <v:fill on="f" focussize="0,0"/>
            <v:stroke on="f" joinstyle="miter"/>
            <v:imagedata o:title=""/>
            <o:lock v:ext="edit"/>
            <v:textbox inset="0mm,0mm,0mm,0mm">
              <w:txbxContent>
                <w:p>
                  <w:pPr>
                    <w:pStyle w:val="9"/>
                    <w:spacing w:line="240" w:lineRule="auto"/>
                    <w:ind w:firstLine="0"/>
                  </w:pPr>
                  <w:r>
                    <w:t>日本首相田中角荣方华</w:t>
                  </w:r>
                </w:p>
              </w:txbxContent>
            </v:textbox>
            <w10:wrap type="topAndBottom"/>
          </v:shape>
        </w:pict>
      </w:r>
    </w:p>
    <w:p>
      <w:pPr>
        <w:pStyle w:val="9"/>
        <w:spacing w:line="480" w:lineRule="exact"/>
        <w:ind w:firstLine="560"/>
        <w:jc w:val="both"/>
        <w:rPr>
          <w:sz w:val="28"/>
          <w:szCs w:val="28"/>
        </w:rPr>
      </w:pPr>
      <w:r>
        <w:rPr>
          <w:rFonts w:hint="eastAsia"/>
          <w:sz w:val="28"/>
          <w:szCs w:val="28"/>
        </w:rPr>
        <w:t>中国积极发展同第三世界国家的友好合作关系。20世纪70年代初，毛泽东 提出关于三个世界划分的战略思想，在外交上支持第三世界捍卫民族独立和国 家主权，进行反殖反帝反霸斗争，促进第三世界国家的团结合作。</w:t>
      </w:r>
    </w:p>
    <w:p>
      <w:pPr>
        <w:pStyle w:val="9"/>
        <w:spacing w:line="480" w:lineRule="exact"/>
        <w:ind w:firstLine="560"/>
        <w:jc w:val="both"/>
        <w:rPr>
          <w:sz w:val="28"/>
          <w:szCs w:val="28"/>
          <w:lang w:eastAsia="zh-CN"/>
        </w:rPr>
      </w:pPr>
      <w:r>
        <w:rPr>
          <w:rFonts w:hint="eastAsia"/>
          <w:sz w:val="28"/>
          <w:szCs w:val="28"/>
        </w:rPr>
        <w:t>20世纪90年代，世界朝多极化发展，中国始终坚持独立自主的和平外交政 策，在和平共处五项原则基础上发展国际关系并为国际新秩序而斗争，截至1992 年，中国已同世界上150多个国家建立了外交关系。在国际舞台上，中国已成为举足轻重的力量，与内政、外交相关联的港澳问题也顺利解决</w:t>
      </w:r>
      <w:r>
        <w:rPr>
          <w:rFonts w:hint="eastAsia"/>
          <w:sz w:val="28"/>
          <w:szCs w:val="28"/>
          <w:lang w:eastAsia="zh-CN"/>
        </w:rPr>
        <w:t>。</w:t>
      </w:r>
    </w:p>
    <w:p>
      <w:pPr>
        <w:pStyle w:val="9"/>
        <w:spacing w:line="480" w:lineRule="exact"/>
        <w:ind w:firstLine="560"/>
        <w:jc w:val="both"/>
        <w:rPr>
          <w:sz w:val="28"/>
          <w:szCs w:val="28"/>
        </w:rPr>
      </w:pPr>
      <w:r>
        <w:rPr>
          <w:rFonts w:hint="eastAsia"/>
          <w:sz w:val="28"/>
          <w:szCs w:val="28"/>
          <w:lang w:val="zh-CN" w:eastAsia="zh-CN"/>
        </w:rPr>
        <w:t>2000</w:t>
      </w:r>
      <w:r>
        <w:rPr>
          <w:rFonts w:hint="eastAsia"/>
          <w:sz w:val="28"/>
          <w:szCs w:val="28"/>
        </w:rPr>
        <w:t>年，联合国千年首脑会议期间，在中国倡议下，联合国安理会五个常任理事国的首脑举行了历史性的会晤。会晤结束后发表了会晤文件。</w:t>
      </w:r>
    </w:p>
    <w:p>
      <w:pPr>
        <w:pStyle w:val="9"/>
        <w:spacing w:line="480" w:lineRule="exact"/>
        <w:ind w:firstLine="560"/>
        <w:jc w:val="both"/>
        <w:rPr>
          <w:sz w:val="28"/>
          <w:szCs w:val="28"/>
        </w:rPr>
      </w:pPr>
      <w:r>
        <w:rPr>
          <w:rFonts w:hint="eastAsia"/>
          <w:sz w:val="28"/>
          <w:szCs w:val="28"/>
        </w:rPr>
        <w:t>如今的中国在国际事务中越来越发挥着独特的建设性的作用。</w:t>
      </w:r>
    </w:p>
    <w:p>
      <w:pPr>
        <w:pStyle w:val="9"/>
        <w:spacing w:line="446" w:lineRule="exact"/>
        <w:ind w:firstLine="0"/>
        <w:jc w:val="center"/>
        <w:rPr>
          <w:b/>
          <w:bCs/>
          <w:sz w:val="44"/>
          <w:szCs w:val="44"/>
        </w:rPr>
      </w:pPr>
    </w:p>
    <w:p>
      <w:pPr>
        <w:pStyle w:val="9"/>
        <w:spacing w:line="446" w:lineRule="exact"/>
        <w:ind w:firstLine="0"/>
        <w:jc w:val="center"/>
        <w:rPr>
          <w:b/>
          <w:bCs/>
          <w:sz w:val="44"/>
          <w:szCs w:val="44"/>
        </w:rPr>
      </w:pPr>
      <w:r>
        <w:rPr>
          <w:rFonts w:hint="eastAsia"/>
          <w:b/>
          <w:bCs/>
          <w:sz w:val="44"/>
          <w:szCs w:val="44"/>
        </w:rPr>
        <w:t>综合国力</w:t>
      </w:r>
      <w:r>
        <w:rPr>
          <w:rFonts w:hint="eastAsia"/>
          <w:b/>
          <w:bCs/>
          <w:sz w:val="44"/>
          <w:szCs w:val="44"/>
        </w:rPr>
        <w:br w:type="textWrapping"/>
      </w:r>
    </w:p>
    <w:p>
      <w:pPr>
        <w:pStyle w:val="9"/>
        <w:spacing w:line="446" w:lineRule="exact"/>
        <w:ind w:firstLine="0"/>
        <w:jc w:val="center"/>
        <w:rPr>
          <w:sz w:val="28"/>
          <w:szCs w:val="28"/>
        </w:rPr>
      </w:pPr>
      <w:r>
        <w:rPr>
          <w:rFonts w:hint="eastAsia"/>
          <w:b/>
          <w:bCs/>
          <w:sz w:val="32"/>
          <w:szCs w:val="32"/>
        </w:rPr>
        <w:t>综合国力的基本要素</w:t>
      </w:r>
    </w:p>
    <w:p>
      <w:pPr>
        <w:pStyle w:val="9"/>
        <w:spacing w:line="462" w:lineRule="exact"/>
        <w:ind w:firstLine="560" w:firstLineChars="200"/>
        <w:rPr>
          <w:sz w:val="28"/>
          <w:szCs w:val="28"/>
        </w:rPr>
      </w:pPr>
      <w:r>
        <w:rPr>
          <w:rFonts w:hint="eastAsia"/>
          <w:sz w:val="28"/>
          <w:szCs w:val="28"/>
        </w:rPr>
        <w:t>综合国力是衡量一个国家基本国情和基本资源最重要的指标，也是衡量一个国家的经济、政治、军事、文化、技术实力的综合性指标。综合国力可以简单地定义为一个国家通过有目的的行动追求其战略目标的综合能力。我们将国家战略资源定义为一个国家实现本国战略目标所可以利用的现实的和潜在的关键性资源，它们反映了一个国家在全球范围内利用各种资源的能力，也反映了该国的综合国力。综合国力的基本要素有：</w:t>
      </w:r>
    </w:p>
    <w:p>
      <w:pPr>
        <w:pStyle w:val="9"/>
        <w:numPr>
          <w:ilvl w:val="0"/>
          <w:numId w:val="2"/>
        </w:numPr>
        <w:spacing w:line="462" w:lineRule="exact"/>
        <w:ind w:firstLine="560" w:firstLineChars="200"/>
        <w:rPr>
          <w:sz w:val="28"/>
          <w:szCs w:val="28"/>
        </w:rPr>
      </w:pPr>
      <w:r>
        <w:rPr>
          <w:rFonts w:hint="eastAsia"/>
          <w:sz w:val="28"/>
          <w:szCs w:val="28"/>
        </w:rPr>
        <w:t>领土。国家领土的幅员、位置、地形等不仅在国防上有着重大价值，而且在经济上也有重大意义，因此它们是构成综合国力的最基本的要素。</w:t>
      </w:r>
    </w:p>
    <w:p>
      <w:pPr>
        <w:pStyle w:val="9"/>
        <w:numPr>
          <w:ilvl w:val="0"/>
          <w:numId w:val="2"/>
        </w:numPr>
        <w:spacing w:line="462" w:lineRule="exact"/>
        <w:ind w:firstLine="560" w:firstLineChars="200"/>
        <w:rPr>
          <w:sz w:val="28"/>
          <w:szCs w:val="28"/>
        </w:rPr>
      </w:pPr>
      <w:r>
        <w:rPr>
          <w:rFonts w:hint="eastAsia"/>
          <w:sz w:val="28"/>
          <w:szCs w:val="28"/>
        </w:rPr>
        <w:t>资源。资源是综合国力中影响重大而又相对稳定的因素，并且是可以 计量的。因此人们往往将其排列在综合国力诸要素的前列。</w:t>
      </w:r>
    </w:p>
    <w:p>
      <w:pPr>
        <w:pStyle w:val="9"/>
        <w:numPr>
          <w:ilvl w:val="0"/>
          <w:numId w:val="2"/>
        </w:numPr>
        <w:spacing w:line="462" w:lineRule="exact"/>
        <w:ind w:firstLine="560" w:firstLineChars="200"/>
        <w:rPr>
          <w:sz w:val="28"/>
          <w:szCs w:val="28"/>
        </w:rPr>
      </w:pPr>
      <w:r>
        <w:rPr>
          <w:rFonts w:hint="eastAsia"/>
          <w:sz w:val="28"/>
          <w:szCs w:val="28"/>
        </w:rPr>
        <w:t>人口。与资源和国土一样，人口对国力的影响也是显而易见的。事实 上，仅仅是人口众多这一点就足以引起世界各国的注意，印度的</w:t>
      </w:r>
      <w:r>
        <w:rPr>
          <w:rFonts w:hint="eastAsia"/>
          <w:sz w:val="28"/>
          <w:szCs w:val="28"/>
          <w:lang w:val="zh-CN" w:eastAsia="zh-CN" w:bidi="zh-CN"/>
        </w:rPr>
        <w:t>“大国</w:t>
      </w:r>
      <w:r>
        <w:rPr>
          <w:rFonts w:hint="eastAsia"/>
          <w:sz w:val="28"/>
          <w:szCs w:val="28"/>
        </w:rPr>
        <w:t>地位”在很大程度上是由人口多而引伸出来的。当然人口作为国力的构成要素，并不仅仅指人口数量，还有人口质量、人口构成等等，有的可以计量，有的只能作定性的评述。</w:t>
      </w:r>
    </w:p>
    <w:p>
      <w:pPr>
        <w:pStyle w:val="9"/>
        <w:numPr>
          <w:ilvl w:val="0"/>
          <w:numId w:val="2"/>
        </w:numPr>
        <w:spacing w:line="462" w:lineRule="exact"/>
        <w:ind w:firstLine="560" w:firstLineChars="200"/>
        <w:rPr>
          <w:sz w:val="28"/>
          <w:szCs w:val="28"/>
        </w:rPr>
      </w:pPr>
      <w:r>
        <w:rPr>
          <w:rFonts w:hint="eastAsia"/>
          <w:sz w:val="28"/>
          <w:szCs w:val="28"/>
        </w:rPr>
        <w:t>经济。经济实力是综合国力中最重要的构成要素。各国在未来综合国 力竞争中的胜败和在未来世界战略格局中的地位，在很大程度上取决于各国未来的经济实力。财富在平时是影响国际政治的重要因素，战时则可以迅速转化为军事力量，因此，世界各国都抓住机遇大力发展本国经济，以取得综合国力竞争中的有利地位。</w:t>
      </w:r>
    </w:p>
    <w:p>
      <w:pPr>
        <w:pStyle w:val="9"/>
        <w:numPr>
          <w:ilvl w:val="0"/>
          <w:numId w:val="2"/>
        </w:numPr>
        <w:spacing w:line="462" w:lineRule="exact"/>
        <w:ind w:firstLine="560" w:firstLineChars="200"/>
        <w:rPr>
          <w:sz w:val="28"/>
          <w:szCs w:val="28"/>
        </w:rPr>
      </w:pPr>
      <w:r>
        <w:rPr>
          <w:rFonts w:hint="eastAsia"/>
          <w:sz w:val="28"/>
          <w:szCs w:val="28"/>
        </w:rPr>
        <w:t>交通和通讯。在社会生活和战争中，交通和通讯都占据着重要地位。尤其在技术高度发达的信息社会，交通和通讯就意味着速度和财富，也是现代战争的重要致胜因素。</w:t>
      </w:r>
    </w:p>
    <w:p>
      <w:pPr>
        <w:pStyle w:val="9"/>
        <w:numPr>
          <w:ilvl w:val="0"/>
          <w:numId w:val="2"/>
        </w:numPr>
        <w:spacing w:line="462" w:lineRule="exact"/>
        <w:ind w:firstLine="560" w:firstLineChars="200"/>
        <w:rPr>
          <w:sz w:val="28"/>
          <w:szCs w:val="28"/>
        </w:rPr>
      </w:pPr>
      <w:r>
        <w:rPr>
          <w:rFonts w:hint="eastAsia"/>
          <w:sz w:val="28"/>
          <w:szCs w:val="28"/>
        </w:rPr>
        <w:t>政府。政府是对整个国家进行组织管理的机构，也是使用国家权力的 核心。综合国力的诸要素能否形成合力并发挥最大效能，在相当程度上要靠政府的质量。</w:t>
      </w:r>
    </w:p>
    <w:p>
      <w:pPr>
        <w:pStyle w:val="9"/>
        <w:numPr>
          <w:ilvl w:val="0"/>
          <w:numId w:val="2"/>
        </w:numPr>
        <w:spacing w:line="462" w:lineRule="exact"/>
        <w:ind w:firstLine="560" w:firstLineChars="200"/>
        <w:rPr>
          <w:sz w:val="28"/>
          <w:szCs w:val="28"/>
        </w:rPr>
      </w:pPr>
      <w:r>
        <w:rPr>
          <w:rFonts w:hint="eastAsia"/>
          <w:sz w:val="28"/>
          <w:szCs w:val="28"/>
        </w:rPr>
        <w:t>军事力量。军事力量在国力中的地位和作用在不同的国际环境中或状 态下也有所不同。在战争时期，军事力量在国家力量诸因素中是最重要的，因为战争的胜败最终要靠经过战场上军事力量的较量。</w:t>
      </w:r>
    </w:p>
    <w:p>
      <w:pPr>
        <w:pStyle w:val="9"/>
        <w:numPr>
          <w:ilvl w:val="0"/>
          <w:numId w:val="2"/>
        </w:numPr>
        <w:spacing w:line="462" w:lineRule="exact"/>
        <w:ind w:firstLine="560" w:firstLineChars="200"/>
        <w:rPr>
          <w:sz w:val="28"/>
          <w:szCs w:val="28"/>
        </w:rPr>
      </w:pPr>
      <w:r>
        <w:rPr>
          <w:rFonts w:hint="eastAsia"/>
          <w:sz w:val="28"/>
          <w:szCs w:val="28"/>
        </w:rPr>
        <w:t>对外关系。纵横交错的经济关系的空前发展更把世界各国紧密地联系 在一起。在这样一个高度发达相互依存的信息时代，每一个国家，每一个人都在以某种方式依靠别国和他人。因而对外关系对于国家的重要性也就显而易见</w:t>
      </w:r>
      <w:r>
        <w:rPr>
          <w:rFonts w:hint="eastAsia"/>
          <w:sz w:val="28"/>
          <w:szCs w:val="28"/>
          <w:lang w:eastAsia="zh-CN"/>
        </w:rPr>
        <w:t>。</w:t>
      </w:r>
    </w:p>
    <w:p>
      <w:pPr>
        <w:pStyle w:val="9"/>
        <w:numPr>
          <w:ilvl w:val="0"/>
          <w:numId w:val="2"/>
        </w:numPr>
        <w:spacing w:line="462" w:lineRule="exact"/>
        <w:ind w:firstLine="560" w:firstLineChars="200"/>
        <w:rPr>
          <w:sz w:val="28"/>
          <w:szCs w:val="28"/>
        </w:rPr>
      </w:pPr>
      <w:r>
        <w:rPr>
          <w:rFonts w:hint="eastAsia"/>
          <w:sz w:val="28"/>
          <w:szCs w:val="28"/>
        </w:rPr>
        <w:t>科学技术，整个人类的发展历史，尤其是二战以后各国的发展现实也 雄辩地说明，科学技术是社会和经济发展的首要推动力量，科学技术实力则是决定国家综合国力强弱和国际地位高低的重要因素。</w:t>
      </w:r>
    </w:p>
    <w:p>
      <w:pPr>
        <w:pStyle w:val="17"/>
        <w:jc w:val="center"/>
        <w:rPr>
          <w:b/>
          <w:bCs/>
          <w:sz w:val="32"/>
          <w:szCs w:val="32"/>
        </w:rPr>
      </w:pPr>
    </w:p>
    <w:p>
      <w:pPr>
        <w:pStyle w:val="17"/>
        <w:jc w:val="center"/>
        <w:rPr>
          <w:b/>
          <w:bCs/>
          <w:sz w:val="32"/>
          <w:szCs w:val="32"/>
        </w:rPr>
      </w:pPr>
      <w:r>
        <w:rPr>
          <w:rFonts w:hint="eastAsia"/>
          <w:b/>
          <w:bCs/>
          <w:sz w:val="32"/>
          <w:szCs w:val="32"/>
        </w:rPr>
        <w:t>不断增强的综合国力</w:t>
      </w:r>
    </w:p>
    <w:p>
      <w:pPr>
        <w:pStyle w:val="9"/>
        <w:spacing w:line="461" w:lineRule="exact"/>
        <w:ind w:firstLine="500"/>
        <w:jc w:val="both"/>
        <w:rPr>
          <w:sz w:val="28"/>
          <w:szCs w:val="28"/>
        </w:rPr>
      </w:pPr>
      <w:r>
        <w:rPr>
          <w:rFonts w:hint="eastAsia"/>
          <w:sz w:val="28"/>
          <w:szCs w:val="28"/>
        </w:rPr>
        <w:t>经过半个多世纪的发展，中国的经济建设取得了举世瞩目的成就，中国的综 合国力迅速提高。这具体表现在：</w:t>
      </w:r>
    </w:p>
    <w:p>
      <w:pPr>
        <w:pStyle w:val="9"/>
        <w:spacing w:line="461" w:lineRule="exact"/>
        <w:ind w:firstLine="500"/>
        <w:jc w:val="both"/>
        <w:rPr>
          <w:sz w:val="28"/>
          <w:szCs w:val="28"/>
        </w:rPr>
      </w:pPr>
      <w:r>
        <w:rPr>
          <w:rFonts w:hint="eastAsia"/>
          <w:sz w:val="28"/>
          <w:szCs w:val="28"/>
        </w:rPr>
        <w:t>中国很多重要工农业产量位居世界前列，对外贸易全面发展，科学技术事业 突飞猛进，某些科技成果已达到或接近世界先进水平；</w:t>
      </w:r>
    </w:p>
    <w:p>
      <w:pPr>
        <w:pStyle w:val="11"/>
        <w:spacing w:line="462" w:lineRule="exact"/>
        <w:rPr>
          <w:sz w:val="28"/>
          <w:szCs w:val="28"/>
        </w:rPr>
      </w:pPr>
      <w:r>
        <w:rPr>
          <w:rFonts w:hint="eastAsia"/>
          <w:sz w:val="28"/>
          <w:szCs w:val="28"/>
        </w:rPr>
        <w:t>中国是世界上少数几个建成了比较完备的核科技、核工业体系的国家之一, 中国是世界上少数核大国之一，中国军事实力不断增强。中国的军队目前已发 展为包括海军、陆军、空军、战略部队和其他技术兵种在内的诸军兵种的合成, 作战能力大大增强。</w:t>
      </w:r>
    </w:p>
    <w:p>
      <w:pPr>
        <w:jc w:val="center"/>
        <w:rPr>
          <w:rFonts w:ascii="宋体" w:hAnsi="宋体" w:eastAsia="宋体" w:cs="宋体"/>
          <w:sz w:val="28"/>
          <w:szCs w:val="28"/>
        </w:rPr>
      </w:pPr>
      <w:r>
        <w:rPr>
          <w:rFonts w:hint="eastAsia" w:ascii="宋体" w:hAnsi="宋体" w:eastAsia="宋体" w:cs="宋体"/>
          <w:sz w:val="28"/>
          <w:szCs w:val="28"/>
          <w:lang w:eastAsia="zh-CN" w:bidi="ar-SA"/>
        </w:rPr>
        <w:drawing>
          <wp:inline distT="0" distB="0" distL="0" distR="0">
            <wp:extent cx="5711825" cy="2115185"/>
            <wp:effectExtent l="0" t="0" r="0" b="0"/>
            <wp:docPr id="431" name="Picutre 431"/>
            <wp:cNvGraphicFramePr/>
            <a:graphic xmlns:a="http://schemas.openxmlformats.org/drawingml/2006/main">
              <a:graphicData uri="http://schemas.openxmlformats.org/drawingml/2006/picture">
                <pic:pic xmlns:pic="http://schemas.openxmlformats.org/drawingml/2006/picture">
                  <pic:nvPicPr>
                    <pic:cNvPr id="431" name="Picutre 431"/>
                    <pic:cNvPicPr/>
                  </pic:nvPicPr>
                  <pic:blipFill>
                    <a:blip r:embed="rId87"/>
                    <a:stretch>
                      <a:fillRect/>
                    </a:stretch>
                  </pic:blipFill>
                  <pic:spPr>
                    <a:xfrm>
                      <a:off x="0" y="0"/>
                      <a:ext cx="5711825" cy="2115185"/>
                    </a:xfrm>
                    <a:prstGeom prst="rect">
                      <a:avLst/>
                    </a:prstGeom>
                  </pic:spPr>
                </pic:pic>
              </a:graphicData>
            </a:graphic>
          </wp:inline>
        </w:drawing>
      </w:r>
    </w:p>
    <w:p>
      <w:pPr>
        <w:pStyle w:val="9"/>
        <w:spacing w:line="464" w:lineRule="exact"/>
        <w:ind w:firstLine="480"/>
        <w:rPr>
          <w:b/>
          <w:bCs/>
          <w:sz w:val="28"/>
          <w:szCs w:val="28"/>
        </w:rPr>
      </w:pPr>
      <w:r>
        <w:rPr>
          <w:rFonts w:hint="eastAsia"/>
          <w:b/>
          <w:bCs/>
          <w:sz w:val="28"/>
          <w:szCs w:val="28"/>
        </w:rPr>
        <w:t>中国在国际政治舞台上扮演了越来越重要的角色</w:t>
      </w:r>
    </w:p>
    <w:p>
      <w:pPr>
        <w:pStyle w:val="9"/>
        <w:spacing w:line="464" w:lineRule="exact"/>
        <w:ind w:firstLine="540"/>
        <w:jc w:val="both"/>
        <w:rPr>
          <w:sz w:val="28"/>
          <w:szCs w:val="28"/>
        </w:rPr>
      </w:pPr>
      <w:r>
        <w:rPr>
          <w:rFonts w:hint="eastAsia"/>
          <w:sz w:val="28"/>
          <w:szCs w:val="28"/>
        </w:rPr>
        <w:t>1990年中国的综合国力位居世界第十位，1995年起升至第九位。根据中科院《2003年中国可持续发展战略报告》评估，2000年中国可持续发展综合国力 排序第七位，其中经济力居第三位，前两位分别是美国和日本。军事力位居美、 日、英三国之后，排名第四位。</w:t>
      </w:r>
    </w:p>
    <w:p>
      <w:pPr>
        <w:pStyle w:val="9"/>
        <w:rPr>
          <w:sz w:val="28"/>
          <w:szCs w:val="28"/>
        </w:rPr>
      </w:pPr>
      <w:r>
        <w:rPr>
          <w:rFonts w:hint="eastAsia"/>
          <w:sz w:val="28"/>
          <w:szCs w:val="28"/>
        </w:rPr>
        <w:t xml:space="preserve">中国综合国力年均增长速度为7%。2000年中国国内生产总值达到人民币 </w:t>
      </w:r>
      <w:r>
        <w:rPr>
          <w:rFonts w:hint="eastAsia"/>
          <w:sz w:val="28"/>
          <w:szCs w:val="28"/>
          <w:lang w:val="en-US" w:eastAsia="zh-CN" w:bidi="en-US"/>
        </w:rPr>
        <w:t xml:space="preserve">8. </w:t>
      </w:r>
      <w:r>
        <w:rPr>
          <w:rFonts w:hint="eastAsia"/>
          <w:sz w:val="28"/>
          <w:szCs w:val="28"/>
        </w:rPr>
        <w:t>6万亿元。这就为中国的进一步发展，为提高中国的国际地位，扩大在区域和 世界范围内的活动能力奠定了坚实的物质基础。</w:t>
      </w:r>
    </w:p>
    <w:p>
      <w:pPr>
        <w:pStyle w:val="9"/>
        <w:ind w:firstLine="560" w:firstLineChars="200"/>
        <w:rPr>
          <w:sz w:val="28"/>
          <w:szCs w:val="28"/>
        </w:rPr>
      </w:pPr>
      <w:r>
        <w:rPr>
          <w:rFonts w:hint="eastAsia"/>
          <w:sz w:val="28"/>
          <w:szCs w:val="28"/>
        </w:rPr>
        <w:t>•主要工农业产品产量居世界前列</w:t>
      </w:r>
    </w:p>
    <w:p>
      <w:pPr>
        <w:pStyle w:val="9"/>
        <w:ind w:firstLine="560" w:firstLineChars="200"/>
        <w:rPr>
          <w:sz w:val="28"/>
          <w:szCs w:val="28"/>
        </w:rPr>
      </w:pPr>
      <w:r>
        <w:rPr>
          <w:rFonts w:hint="eastAsia"/>
          <w:sz w:val="28"/>
          <w:szCs w:val="28"/>
        </w:rPr>
        <w:t>•外汇储备稳居世界第二</w:t>
      </w:r>
    </w:p>
    <w:p>
      <w:pPr>
        <w:pStyle w:val="9"/>
        <w:spacing w:line="460" w:lineRule="exact"/>
        <w:ind w:firstLine="560" w:firstLineChars="200"/>
        <w:jc w:val="both"/>
        <w:rPr>
          <w:sz w:val="28"/>
          <w:szCs w:val="28"/>
        </w:rPr>
      </w:pPr>
      <w:r>
        <w:rPr>
          <w:rFonts w:hint="eastAsia"/>
          <w:sz w:val="28"/>
          <w:szCs w:val="28"/>
          <w:lang w:val="en-US" w:eastAsia="zh-CN" w:bidi="en-US"/>
        </w:rPr>
        <w:t>•</w:t>
      </w:r>
      <w:r>
        <w:rPr>
          <w:rFonts w:hint="eastAsia"/>
          <w:sz w:val="28"/>
          <w:szCs w:val="28"/>
        </w:rPr>
        <w:t>吸收外资总额连续五年世界第二</w:t>
      </w:r>
    </w:p>
    <w:p>
      <w:pPr>
        <w:pStyle w:val="9"/>
        <w:spacing w:line="460" w:lineRule="exact"/>
        <w:ind w:firstLine="560" w:firstLineChars="200"/>
        <w:jc w:val="both"/>
        <w:rPr>
          <w:sz w:val="28"/>
          <w:szCs w:val="28"/>
        </w:rPr>
      </w:pPr>
      <w:r>
        <w:rPr>
          <w:rFonts w:hint="eastAsia"/>
          <w:sz w:val="28"/>
          <w:szCs w:val="28"/>
        </w:rPr>
        <w:t>•教科文卫事业属世界中等偏上水平</w:t>
      </w:r>
    </w:p>
    <w:p>
      <w:pPr>
        <w:pStyle w:val="9"/>
        <w:spacing w:line="460" w:lineRule="exact"/>
        <w:ind w:firstLine="480"/>
        <w:jc w:val="both"/>
        <w:rPr>
          <w:b/>
          <w:bCs/>
          <w:sz w:val="28"/>
          <w:szCs w:val="28"/>
        </w:rPr>
      </w:pPr>
      <w:r>
        <w:rPr>
          <w:rFonts w:hint="eastAsia"/>
          <w:b/>
          <w:bCs/>
          <w:sz w:val="28"/>
          <w:szCs w:val="28"/>
        </w:rPr>
        <w:t>中国的国际影响力不断上升</w:t>
      </w:r>
    </w:p>
    <w:p>
      <w:pPr>
        <w:pStyle w:val="9"/>
        <w:spacing w:line="460" w:lineRule="exact"/>
        <w:ind w:firstLine="540"/>
        <w:jc w:val="both"/>
        <w:rPr>
          <w:sz w:val="28"/>
          <w:szCs w:val="28"/>
        </w:rPr>
      </w:pPr>
      <w:r>
        <w:rPr>
          <w:rFonts w:hint="eastAsia"/>
          <w:sz w:val="28"/>
          <w:szCs w:val="28"/>
        </w:rPr>
        <w:t>改革开放以来，我国经济实力显著增长，对外经济交往和国际贸易发展迅猛, 随着科技进步和经济发展，战略军事实力也不断增强，现代条件下的防卫作战 能力大大增强。我国是联合国安理会常任理事国之一，也是核心大国之一。尤 其是我国社会主义制度和我国现行的内外政策得到全国人民的衷心拥护，在中 国共产党的领导下，全国各族人民紧密团结。这一切使得我国在国际舞台上的 地位不断提高。</w:t>
      </w:r>
    </w:p>
    <w:p>
      <w:pPr>
        <w:pStyle w:val="9"/>
        <w:spacing w:line="460" w:lineRule="exact"/>
        <w:ind w:firstLine="620"/>
        <w:jc w:val="both"/>
        <w:rPr>
          <w:sz w:val="28"/>
          <w:szCs w:val="28"/>
        </w:rPr>
      </w:pPr>
      <w:r>
        <w:rPr>
          <w:rFonts w:hint="eastAsia"/>
          <w:sz w:val="28"/>
          <w:szCs w:val="28"/>
        </w:rPr>
        <w:t>改革开放以来。中国在国际舞台上的作用不断扩大。表现在：</w:t>
      </w:r>
      <w:bookmarkStart w:id="43" w:name="bookmark64"/>
    </w:p>
    <w:p>
      <w:pPr>
        <w:pStyle w:val="9"/>
        <w:spacing w:line="460" w:lineRule="exact"/>
        <w:ind w:firstLine="620"/>
        <w:jc w:val="both"/>
        <w:rPr>
          <w:sz w:val="28"/>
          <w:szCs w:val="28"/>
        </w:rPr>
      </w:pPr>
      <w:r>
        <w:rPr>
          <w:rFonts w:hint="eastAsia"/>
          <w:sz w:val="28"/>
          <w:szCs w:val="28"/>
          <w:lang w:val="zh-CN" w:eastAsia="zh-CN" w:bidi="zh-CN"/>
        </w:rPr>
        <w:t>（</w:t>
      </w:r>
      <w:bookmarkEnd w:id="43"/>
      <w:r>
        <w:rPr>
          <w:rFonts w:hint="eastAsia"/>
          <w:sz w:val="28"/>
          <w:szCs w:val="28"/>
          <w:lang w:val="zh-CN" w:eastAsia="zh-CN" w:bidi="zh-CN"/>
        </w:rPr>
        <w:t>1）</w:t>
      </w:r>
      <w:r>
        <w:rPr>
          <w:rFonts w:hint="eastAsia"/>
          <w:sz w:val="28"/>
          <w:szCs w:val="28"/>
        </w:rPr>
        <w:t>中国是一个社会主义大国，中国综合国力的增强，推动着人类进步事 业的前进与发展。</w:t>
      </w:r>
    </w:p>
    <w:p>
      <w:pPr>
        <w:pStyle w:val="9"/>
        <w:tabs>
          <w:tab w:val="left" w:pos="1199"/>
        </w:tabs>
        <w:spacing w:line="468" w:lineRule="exact"/>
        <w:ind w:firstLine="620"/>
        <w:jc w:val="both"/>
        <w:rPr>
          <w:sz w:val="28"/>
          <w:szCs w:val="28"/>
        </w:rPr>
      </w:pPr>
      <w:bookmarkStart w:id="44" w:name="bookmark65"/>
      <w:r>
        <w:rPr>
          <w:rFonts w:hint="eastAsia"/>
          <w:sz w:val="28"/>
          <w:szCs w:val="28"/>
        </w:rPr>
        <w:t>（</w:t>
      </w:r>
      <w:bookmarkEnd w:id="44"/>
      <w:r>
        <w:rPr>
          <w:rFonts w:hint="eastAsia"/>
          <w:sz w:val="28"/>
          <w:szCs w:val="28"/>
        </w:rPr>
        <w:t>2）中国是第三世界中的大国，对第三世界有着重大影响。</w:t>
      </w:r>
    </w:p>
    <w:p>
      <w:pPr>
        <w:pStyle w:val="9"/>
        <w:tabs>
          <w:tab w:val="left" w:pos="1199"/>
        </w:tabs>
        <w:spacing w:line="468" w:lineRule="exact"/>
        <w:ind w:firstLine="620"/>
        <w:jc w:val="both"/>
        <w:rPr>
          <w:sz w:val="28"/>
          <w:szCs w:val="28"/>
        </w:rPr>
      </w:pPr>
      <w:bookmarkStart w:id="45" w:name="bookmark66"/>
      <w:r>
        <w:rPr>
          <w:rFonts w:hint="eastAsia"/>
          <w:sz w:val="28"/>
          <w:szCs w:val="28"/>
        </w:rPr>
        <w:t>（</w:t>
      </w:r>
      <w:bookmarkEnd w:id="45"/>
      <w:r>
        <w:rPr>
          <w:rFonts w:hint="eastAsia"/>
          <w:sz w:val="28"/>
          <w:szCs w:val="28"/>
        </w:rPr>
        <w:t>3）中国一贯坚持独立自主的和平外交政策，在稳定国际局势，抑制战争 力量，维护世界和平中有举足轻重的作用。</w:t>
      </w:r>
    </w:p>
    <w:p>
      <w:pPr>
        <w:pStyle w:val="9"/>
        <w:tabs>
          <w:tab w:val="left" w:pos="1199"/>
        </w:tabs>
        <w:spacing w:line="468" w:lineRule="exact"/>
        <w:ind w:firstLine="620"/>
        <w:jc w:val="both"/>
        <w:rPr>
          <w:sz w:val="28"/>
          <w:szCs w:val="28"/>
        </w:rPr>
      </w:pPr>
      <w:bookmarkStart w:id="46" w:name="bookmark67"/>
      <w:r>
        <w:rPr>
          <w:rFonts w:hint="eastAsia"/>
          <w:sz w:val="28"/>
          <w:szCs w:val="28"/>
        </w:rPr>
        <w:t>（</w:t>
      </w:r>
      <w:bookmarkEnd w:id="46"/>
      <w:r>
        <w:rPr>
          <w:rFonts w:hint="eastAsia"/>
          <w:sz w:val="28"/>
          <w:szCs w:val="28"/>
        </w:rPr>
        <w:t>4）中国是一个发展中国家，建设有中国特色社会主义的理论和实践，特 别是改革开放以来取得的辉煌成就，对世界经济政治生活，特别是对发展中国家产生了多方面的深远的影响。</w:t>
      </w:r>
    </w:p>
    <w:p>
      <w:pPr>
        <w:pStyle w:val="9"/>
        <w:tabs>
          <w:tab w:val="left" w:pos="1199"/>
        </w:tabs>
        <w:spacing w:line="468" w:lineRule="exact"/>
        <w:ind w:firstLine="620"/>
        <w:jc w:val="both"/>
        <w:rPr>
          <w:sz w:val="28"/>
          <w:szCs w:val="28"/>
        </w:rPr>
      </w:pPr>
      <w:bookmarkStart w:id="47" w:name="bookmark68"/>
      <w:r>
        <w:rPr>
          <w:rFonts w:hint="eastAsia"/>
          <w:sz w:val="28"/>
          <w:szCs w:val="28"/>
        </w:rPr>
        <w:t>（</w:t>
      </w:r>
      <w:bookmarkEnd w:id="47"/>
      <w:r>
        <w:rPr>
          <w:rFonts w:hint="eastAsia"/>
          <w:sz w:val="28"/>
          <w:szCs w:val="28"/>
        </w:rPr>
        <w:t>5）中国是一个文明古国，幅员辽阔，人口众多，资源丰富，战略地位十 分重要。</w:t>
      </w:r>
    </w:p>
    <w:p>
      <w:pPr>
        <w:pStyle w:val="9"/>
        <w:tabs>
          <w:tab w:val="left" w:pos="1199"/>
        </w:tabs>
        <w:spacing w:line="464" w:lineRule="exact"/>
        <w:ind w:firstLine="620"/>
        <w:jc w:val="both"/>
        <w:rPr>
          <w:sz w:val="28"/>
          <w:szCs w:val="28"/>
        </w:rPr>
      </w:pPr>
      <w:bookmarkStart w:id="48" w:name="bookmark69"/>
      <w:r>
        <w:rPr>
          <w:rFonts w:hint="eastAsia"/>
          <w:sz w:val="28"/>
          <w:szCs w:val="28"/>
        </w:rPr>
        <w:t>（</w:t>
      </w:r>
      <w:bookmarkEnd w:id="48"/>
      <w:r>
        <w:rPr>
          <w:rFonts w:hint="eastAsia"/>
          <w:sz w:val="28"/>
          <w:szCs w:val="28"/>
        </w:rPr>
        <w:t>6）中国作为发展中国家唯一的联合国安理会常任理事国，在联合国中正 确地利用自己在联合国的影响和否决权，力争使联合国摆脱霸权主义和强权政 治的控制，为世界和平发展做出重要贡献。综上所述，我们可以断言，在未来的多极格局中中国必将成为独立一极。现在，无论是在地区问题上，还是在世界问题上，我国都在发挥着自己力所能及的作用，这也是任何国家不可替代的作用。</w:t>
      </w:r>
    </w:p>
    <w:p>
      <w:pPr>
        <w:spacing w:line="1" w:lineRule="exact"/>
        <w:rPr>
          <w:rFonts w:ascii="宋体" w:hAnsi="宋体" w:eastAsia="宋体" w:cs="宋体"/>
          <w:sz w:val="28"/>
          <w:szCs w:val="28"/>
          <w:lang w:eastAsia="zh-CN"/>
        </w:rPr>
      </w:pPr>
    </w:p>
    <w:p>
      <w:pPr>
        <w:pStyle w:val="9"/>
        <w:spacing w:line="453" w:lineRule="exact"/>
        <w:ind w:firstLine="500"/>
        <w:rPr>
          <w:b/>
          <w:bCs/>
          <w:sz w:val="28"/>
          <w:szCs w:val="28"/>
        </w:rPr>
      </w:pPr>
      <w:r>
        <w:rPr>
          <w:rFonts w:hint="eastAsia"/>
          <w:b/>
          <w:bCs/>
          <w:sz w:val="28"/>
          <w:szCs w:val="28"/>
        </w:rPr>
        <w:t>中国的话语权与国际影响力不断上升</w:t>
      </w:r>
    </w:p>
    <w:p>
      <w:pPr>
        <w:pStyle w:val="9"/>
        <w:spacing w:line="453" w:lineRule="exact"/>
        <w:ind w:firstLine="500"/>
        <w:rPr>
          <w:b/>
          <w:bCs/>
          <w:sz w:val="28"/>
          <w:szCs w:val="28"/>
        </w:rPr>
      </w:pPr>
      <w:r>
        <w:rPr>
          <w:rFonts w:hint="eastAsia"/>
          <w:b/>
          <w:bCs/>
          <w:sz w:val="28"/>
          <w:szCs w:val="28"/>
        </w:rPr>
        <w:t>中国是维护地区和世界和平的重要力量</w:t>
      </w:r>
    </w:p>
    <w:p>
      <w:pPr>
        <w:pStyle w:val="9"/>
        <w:spacing w:line="453" w:lineRule="exact"/>
        <w:ind w:firstLine="500"/>
        <w:rPr>
          <w:sz w:val="28"/>
          <w:szCs w:val="28"/>
        </w:rPr>
      </w:pPr>
      <w:r>
        <w:rPr>
          <w:rFonts w:hint="eastAsia"/>
          <w:sz w:val="28"/>
          <w:szCs w:val="28"/>
        </w:rPr>
        <w:t>维护世界和平是邓小平为新时期中国的外交工作确立的一项重要目标和任 务。中国作为联合国安理会常任理事国，是维护世界和平和地区稳定的坚定力 量，中国的发展是世界制约战争力量的发展，中国的壮大是世界维护和平力量 的壮大。因为：</w:t>
      </w:r>
      <w:bookmarkStart w:id="49" w:name="bookmark70"/>
      <w:bookmarkEnd w:id="49"/>
    </w:p>
    <w:p>
      <w:pPr>
        <w:pStyle w:val="9"/>
        <w:spacing w:line="453" w:lineRule="exact"/>
        <w:ind w:firstLine="500"/>
        <w:rPr>
          <w:sz w:val="28"/>
          <w:szCs w:val="28"/>
        </w:rPr>
      </w:pPr>
      <w:r>
        <w:rPr>
          <w:rFonts w:hint="eastAsia"/>
          <w:sz w:val="28"/>
          <w:szCs w:val="28"/>
          <w:lang w:val="en-US" w:eastAsia="zh-CN"/>
        </w:rPr>
        <w:t>（1）</w:t>
      </w:r>
      <w:r>
        <w:rPr>
          <w:rFonts w:hint="eastAsia"/>
          <w:sz w:val="28"/>
          <w:szCs w:val="28"/>
        </w:rPr>
        <w:t>中国是社会主义国家，反对霸权主义和强权政治，维护世界和平和稳</w:t>
      </w:r>
    </w:p>
    <w:p>
      <w:pPr>
        <w:pStyle w:val="9"/>
        <w:spacing w:line="466" w:lineRule="exact"/>
        <w:ind w:firstLine="0"/>
        <w:rPr>
          <w:sz w:val="28"/>
          <w:szCs w:val="28"/>
        </w:rPr>
      </w:pPr>
      <w:r>
        <w:rPr>
          <w:rFonts w:hint="eastAsia"/>
          <w:sz w:val="28"/>
          <w:szCs w:val="28"/>
        </w:rPr>
        <w:t>定发展，是我国处理对外关系的总原则和总目标。</w:t>
      </w:r>
      <w:bookmarkStart w:id="50" w:name="bookmark71"/>
      <w:bookmarkEnd w:id="50"/>
    </w:p>
    <w:p>
      <w:pPr>
        <w:pStyle w:val="9"/>
        <w:numPr>
          <w:ilvl w:val="0"/>
          <w:numId w:val="3"/>
        </w:numPr>
        <w:spacing w:line="466" w:lineRule="exact"/>
        <w:ind w:firstLine="560" w:firstLineChars="200"/>
        <w:rPr>
          <w:sz w:val="28"/>
          <w:szCs w:val="28"/>
        </w:rPr>
      </w:pPr>
      <w:r>
        <w:rPr>
          <w:rFonts w:hint="eastAsia"/>
          <w:sz w:val="28"/>
          <w:szCs w:val="28"/>
        </w:rPr>
        <w:t>中华民族是酷爱和平的。近代以来100多年的时间里，中国人民饱尝 殖民主义、霸权主义和强权政治的苦果，十分珍惜世界的和平和地区稳定。</w:t>
      </w:r>
    </w:p>
    <w:p>
      <w:pPr>
        <w:pStyle w:val="9"/>
        <w:numPr>
          <w:ilvl w:val="0"/>
          <w:numId w:val="3"/>
        </w:numPr>
        <w:spacing w:line="466" w:lineRule="exact"/>
        <w:ind w:firstLine="560" w:firstLineChars="200"/>
        <w:rPr>
          <w:sz w:val="28"/>
          <w:szCs w:val="28"/>
        </w:rPr>
      </w:pPr>
      <w:r>
        <w:rPr>
          <w:rFonts w:hint="eastAsia"/>
          <w:sz w:val="28"/>
          <w:szCs w:val="28"/>
        </w:rPr>
        <w:t>中国一直坚定不移地奉行独立自主的和平外交政策，反对霸权、主持正义、倡导和平，已经成为世界公认的和平与稳定的重要力量，赢得了世界人民的尊重。</w:t>
      </w:r>
      <w:bookmarkStart w:id="51" w:name="bookmark72"/>
      <w:bookmarkEnd w:id="51"/>
      <w:r>
        <w:rPr>
          <w:rFonts w:hint="eastAsia"/>
          <w:sz w:val="28"/>
          <w:szCs w:val="28"/>
        </w:rPr>
        <w:t>中国现在正处于改革开放和现代化建设的历史时期，需要一个和平的 国际环境和周边的安定，反对霸权主义，维护世界和平，保持周边稳定是社会</w:t>
      </w:r>
      <w:r>
        <w:rPr>
          <w:sz w:val="28"/>
          <w:szCs w:val="28"/>
        </w:rPr>
        <w:t>主义现代化建设事业健康发展的必然要求</w:t>
      </w:r>
      <w:r>
        <w:t>。</w:t>
      </w:r>
    </w:p>
    <w:p>
      <w:pPr>
        <w:spacing w:line="1" w:lineRule="exact"/>
        <w:rPr>
          <w:rFonts w:ascii="宋体" w:hAnsi="宋体" w:eastAsia="宋体" w:cs="宋体"/>
          <w:sz w:val="28"/>
          <w:szCs w:val="28"/>
          <w:lang w:eastAsia="zh-CN"/>
        </w:rPr>
      </w:pPr>
    </w:p>
    <w:p>
      <w:pPr>
        <w:pStyle w:val="9"/>
        <w:spacing w:line="466" w:lineRule="exact"/>
        <w:ind w:firstLine="560" w:firstLineChars="200"/>
        <w:jc w:val="both"/>
        <w:rPr>
          <w:sz w:val="28"/>
          <w:szCs w:val="28"/>
        </w:rPr>
      </w:pPr>
    </w:p>
    <w:p>
      <w:pPr>
        <w:pStyle w:val="9"/>
        <w:spacing w:line="466" w:lineRule="exact"/>
        <w:ind w:firstLine="560" w:firstLineChars="200"/>
        <w:jc w:val="both"/>
        <w:rPr>
          <w:rFonts w:hint="eastAsia"/>
          <w:sz w:val="28"/>
          <w:szCs w:val="28"/>
        </w:rPr>
      </w:pPr>
      <w:r>
        <w:rPr>
          <w:rFonts w:hint="eastAsia"/>
          <w:sz w:val="28"/>
          <w:szCs w:val="28"/>
        </w:rPr>
        <w:t>成就有声、奉献无言，新中国</w:t>
      </w:r>
      <w:r>
        <w:rPr>
          <w:rFonts w:hint="eastAsia"/>
          <w:sz w:val="28"/>
          <w:szCs w:val="28"/>
          <w:lang w:val="en-US" w:eastAsia="zh-CN"/>
        </w:rPr>
        <w:t>7</w:t>
      </w:r>
      <w:r>
        <w:rPr>
          <w:rFonts w:hint="eastAsia"/>
          <w:sz w:val="28"/>
          <w:szCs w:val="28"/>
        </w:rPr>
        <w:t>0年光阴荏苒、沧桑巨变，当我们回望来时路，难忘那一张张质朴的面孔，难忘那一双双勤劳的双手，是千千万万、普普通通的劳动者，铸造了新中国各条战线的辉煌成就。</w:t>
      </w:r>
    </w:p>
    <w:p>
      <w:pPr>
        <w:pStyle w:val="9"/>
        <w:spacing w:line="466" w:lineRule="exact"/>
        <w:ind w:firstLine="482" w:firstLineChars="200"/>
        <w:jc w:val="both"/>
        <w:rPr>
          <w:rFonts w:hint="eastAsia" w:eastAsia="宋体"/>
          <w:b/>
          <w:bCs/>
          <w:sz w:val="24"/>
          <w:szCs w:val="24"/>
          <w:lang w:eastAsia="zh-CN"/>
        </w:rPr>
      </w:pPr>
      <w:bookmarkStart w:id="52" w:name="_GoBack"/>
      <w:r>
        <w:rPr>
          <w:rFonts w:hint="eastAsia"/>
          <w:b/>
          <w:bCs/>
          <w:sz w:val="24"/>
          <w:szCs w:val="24"/>
          <w:lang w:eastAsia="zh-CN"/>
        </w:rPr>
        <w:t>来源：来自于互联网</w:t>
      </w:r>
    </w:p>
    <w:bookmarkEnd w:id="52"/>
    <w:sectPr>
      <w:type w:val="continuous"/>
      <w:pgSz w:w="11900" w:h="16840"/>
      <w:pgMar w:top="1094" w:right="1104" w:bottom="182" w:left="1109" w:header="666" w:footer="3"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F3D27B"/>
    <w:multiLevelType w:val="singleLevel"/>
    <w:tmpl w:val="9CF3D27B"/>
    <w:lvl w:ilvl="0" w:tentative="0">
      <w:start w:val="1"/>
      <w:numFmt w:val="chineseCounting"/>
      <w:lvlText w:val="(%1)"/>
      <w:lvlJc w:val="left"/>
      <w:pPr>
        <w:tabs>
          <w:tab w:val="left" w:pos="312"/>
        </w:tabs>
      </w:pPr>
      <w:rPr>
        <w:rFonts w:hint="eastAsia"/>
      </w:rPr>
    </w:lvl>
  </w:abstractNum>
  <w:abstractNum w:abstractNumId="1">
    <w:nsid w:val="28F4F83B"/>
    <w:multiLevelType w:val="singleLevel"/>
    <w:tmpl w:val="28F4F83B"/>
    <w:lvl w:ilvl="0" w:tentative="0">
      <w:start w:val="2"/>
      <w:numFmt w:val="decimal"/>
      <w:suff w:val="nothing"/>
      <w:lvlText w:val="（%1）"/>
      <w:lvlJc w:val="left"/>
    </w:lvl>
  </w:abstractNum>
  <w:abstractNum w:abstractNumId="2">
    <w:nsid w:val="5E84462C"/>
    <w:multiLevelType w:val="multilevel"/>
    <w:tmpl w:val="5E84462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shd w:val="clear" w:color="auto" w:fill="auto"/>
        <w:lang w:val="zh-TW" w:eastAsia="zh-TW" w:bidi="zh-TW"/>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81"/>
  <w:drawingGridVerticalSpacing w:val="18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rsids>
    <w:rsidRoot w:val="00990877"/>
    <w:rsid w:val="000C10E2"/>
    <w:rsid w:val="000F67A5"/>
    <w:rsid w:val="001742D1"/>
    <w:rsid w:val="002A09CF"/>
    <w:rsid w:val="002C15C3"/>
    <w:rsid w:val="002C50C3"/>
    <w:rsid w:val="003C4502"/>
    <w:rsid w:val="003F0344"/>
    <w:rsid w:val="005A511A"/>
    <w:rsid w:val="008036C3"/>
    <w:rsid w:val="008634B2"/>
    <w:rsid w:val="00920CE7"/>
    <w:rsid w:val="0096629E"/>
    <w:rsid w:val="00990877"/>
    <w:rsid w:val="009E1783"/>
    <w:rsid w:val="00B40C46"/>
    <w:rsid w:val="00D709B0"/>
    <w:rsid w:val="01D9301A"/>
    <w:rsid w:val="04A673F3"/>
    <w:rsid w:val="0BBB4778"/>
    <w:rsid w:val="0CBF31BE"/>
    <w:rsid w:val="0DA4045F"/>
    <w:rsid w:val="119A53D4"/>
    <w:rsid w:val="14643EF9"/>
    <w:rsid w:val="14BA5F0E"/>
    <w:rsid w:val="19F83F19"/>
    <w:rsid w:val="1AD343AC"/>
    <w:rsid w:val="1CDE312E"/>
    <w:rsid w:val="1F317327"/>
    <w:rsid w:val="26EC08CE"/>
    <w:rsid w:val="28E01489"/>
    <w:rsid w:val="30DE4045"/>
    <w:rsid w:val="32240EA1"/>
    <w:rsid w:val="33E6645C"/>
    <w:rsid w:val="35210466"/>
    <w:rsid w:val="39676CF5"/>
    <w:rsid w:val="3C033600"/>
    <w:rsid w:val="3FD96972"/>
    <w:rsid w:val="4421652E"/>
    <w:rsid w:val="47BF47B1"/>
    <w:rsid w:val="4A736229"/>
    <w:rsid w:val="52744F67"/>
    <w:rsid w:val="53CB737A"/>
    <w:rsid w:val="56EF45A4"/>
    <w:rsid w:val="5C161475"/>
    <w:rsid w:val="5CC328BD"/>
    <w:rsid w:val="5DE20EB4"/>
    <w:rsid w:val="5F7552A1"/>
    <w:rsid w:val="5FD85C1B"/>
    <w:rsid w:val="60507784"/>
    <w:rsid w:val="63815626"/>
    <w:rsid w:val="66E21486"/>
    <w:rsid w:val="7650583E"/>
    <w:rsid w:val="77411BF9"/>
    <w:rsid w:val="7767749C"/>
    <w:rsid w:val="78E633D5"/>
    <w:rsid w:val="79EB5444"/>
    <w:rsid w:val="7B43772E"/>
    <w:rsid w:val="7BC0577F"/>
    <w:rsid w:val="7CD41C19"/>
    <w:rsid w:val="7D831B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9"/>
    <w:pPr>
      <w:keepNext/>
      <w:keepLines/>
      <w:spacing w:line="576" w:lineRule="auto"/>
      <w:outlineLvl w:val="0"/>
    </w:pPr>
    <w:rPr>
      <w:b/>
      <w:kern w:val="44"/>
      <w:sz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8"/>
    <w:semiHidden/>
    <w:unhideWhenUsed/>
    <w:qFormat/>
    <w:uiPriority w:val="99"/>
    <w:rPr>
      <w:sz w:val="18"/>
      <w:szCs w:val="18"/>
    </w:rPr>
  </w:style>
  <w:style w:type="paragraph" w:styleId="4">
    <w:name w:val="footer"/>
    <w:basedOn w:val="1"/>
    <w:link w:val="27"/>
    <w:semiHidden/>
    <w:unhideWhenUsed/>
    <w:qFormat/>
    <w:uiPriority w:val="99"/>
    <w:pPr>
      <w:tabs>
        <w:tab w:val="center" w:pos="4153"/>
        <w:tab w:val="right" w:pos="8306"/>
      </w:tabs>
      <w:snapToGrid w:val="0"/>
    </w:pPr>
    <w:rPr>
      <w:sz w:val="18"/>
      <w:szCs w:val="18"/>
    </w:rPr>
  </w:style>
  <w:style w:type="paragraph" w:styleId="5">
    <w:name w:val="header"/>
    <w:basedOn w:val="1"/>
    <w:link w:val="2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Body text|1_"/>
    <w:basedOn w:val="7"/>
    <w:link w:val="9"/>
    <w:qFormat/>
    <w:uiPriority w:val="0"/>
    <w:rPr>
      <w:rFonts w:ascii="宋体" w:hAnsi="宋体" w:eastAsia="宋体" w:cs="宋体"/>
      <w:sz w:val="26"/>
      <w:szCs w:val="26"/>
      <w:u w:val="none"/>
      <w:shd w:val="clear" w:color="auto" w:fill="auto"/>
      <w:lang w:val="zh-TW" w:eastAsia="zh-TW" w:bidi="zh-TW"/>
    </w:rPr>
  </w:style>
  <w:style w:type="paragraph" w:customStyle="1" w:styleId="9">
    <w:name w:val="Body text|1"/>
    <w:basedOn w:val="1"/>
    <w:link w:val="8"/>
    <w:uiPriority w:val="0"/>
    <w:pPr>
      <w:spacing w:line="372" w:lineRule="auto"/>
      <w:ind w:firstLine="400"/>
    </w:pPr>
    <w:rPr>
      <w:rFonts w:ascii="宋体" w:hAnsi="宋体" w:eastAsia="宋体" w:cs="宋体"/>
      <w:sz w:val="26"/>
      <w:szCs w:val="26"/>
      <w:lang w:val="zh-TW" w:eastAsia="zh-TW" w:bidi="zh-TW"/>
    </w:rPr>
  </w:style>
  <w:style w:type="character" w:customStyle="1" w:styleId="10">
    <w:name w:val="Picture caption|1_"/>
    <w:basedOn w:val="7"/>
    <w:link w:val="11"/>
    <w:qFormat/>
    <w:uiPriority w:val="0"/>
    <w:rPr>
      <w:rFonts w:ascii="宋体" w:hAnsi="宋体" w:eastAsia="宋体" w:cs="宋体"/>
      <w:sz w:val="22"/>
      <w:szCs w:val="22"/>
      <w:u w:val="none"/>
      <w:shd w:val="clear" w:color="auto" w:fill="auto"/>
      <w:lang w:val="zh-TW" w:eastAsia="zh-TW" w:bidi="zh-TW"/>
    </w:rPr>
  </w:style>
  <w:style w:type="paragraph" w:customStyle="1" w:styleId="11">
    <w:name w:val="Picture caption|1"/>
    <w:basedOn w:val="1"/>
    <w:link w:val="10"/>
    <w:uiPriority w:val="0"/>
    <w:rPr>
      <w:rFonts w:ascii="宋体" w:hAnsi="宋体" w:eastAsia="宋体" w:cs="宋体"/>
      <w:sz w:val="22"/>
      <w:szCs w:val="22"/>
      <w:lang w:val="zh-TW" w:eastAsia="zh-TW" w:bidi="zh-TW"/>
    </w:rPr>
  </w:style>
  <w:style w:type="character" w:customStyle="1" w:styleId="12">
    <w:name w:val="Heading #1|1_"/>
    <w:basedOn w:val="7"/>
    <w:link w:val="13"/>
    <w:uiPriority w:val="0"/>
    <w:rPr>
      <w:rFonts w:ascii="宋体" w:hAnsi="宋体" w:eastAsia="宋体" w:cs="宋体"/>
      <w:sz w:val="44"/>
      <w:szCs w:val="44"/>
      <w:u w:val="none"/>
      <w:shd w:val="clear" w:color="auto" w:fill="auto"/>
      <w:lang w:val="zh-TW" w:eastAsia="zh-TW" w:bidi="zh-TW"/>
    </w:rPr>
  </w:style>
  <w:style w:type="paragraph" w:customStyle="1" w:styleId="13">
    <w:name w:val="Heading #1|1"/>
    <w:basedOn w:val="1"/>
    <w:link w:val="12"/>
    <w:uiPriority w:val="0"/>
    <w:pPr>
      <w:spacing w:after="70"/>
      <w:jc w:val="center"/>
      <w:outlineLvl w:val="0"/>
    </w:pPr>
    <w:rPr>
      <w:rFonts w:ascii="宋体" w:hAnsi="宋体" w:eastAsia="宋体" w:cs="宋体"/>
      <w:sz w:val="44"/>
      <w:szCs w:val="44"/>
      <w:lang w:val="zh-TW" w:eastAsia="zh-TW" w:bidi="zh-TW"/>
    </w:rPr>
  </w:style>
  <w:style w:type="character" w:customStyle="1" w:styleId="14">
    <w:name w:val="Body text|3_"/>
    <w:basedOn w:val="7"/>
    <w:link w:val="15"/>
    <w:qFormat/>
    <w:uiPriority w:val="0"/>
    <w:rPr>
      <w:rFonts w:ascii="宋体" w:hAnsi="宋体" w:eastAsia="宋体" w:cs="宋体"/>
      <w:color w:val="F0D74A"/>
      <w:sz w:val="16"/>
      <w:szCs w:val="16"/>
      <w:u w:val="none"/>
      <w:shd w:val="clear" w:color="auto" w:fill="auto"/>
      <w:lang w:val="zh-TW" w:eastAsia="zh-TW" w:bidi="zh-TW"/>
    </w:rPr>
  </w:style>
  <w:style w:type="paragraph" w:customStyle="1" w:styleId="15">
    <w:name w:val="Body text|3"/>
    <w:basedOn w:val="1"/>
    <w:link w:val="14"/>
    <w:uiPriority w:val="0"/>
    <w:pPr>
      <w:spacing w:line="275" w:lineRule="exact"/>
      <w:ind w:left="520" w:firstLine="400"/>
    </w:pPr>
    <w:rPr>
      <w:rFonts w:ascii="宋体" w:hAnsi="宋体" w:eastAsia="宋体" w:cs="宋体"/>
      <w:color w:val="F0D74A"/>
      <w:sz w:val="16"/>
      <w:szCs w:val="16"/>
      <w:lang w:val="zh-TW" w:eastAsia="zh-TW" w:bidi="zh-TW"/>
    </w:rPr>
  </w:style>
  <w:style w:type="character" w:customStyle="1" w:styleId="16">
    <w:name w:val="Body text|2_"/>
    <w:basedOn w:val="7"/>
    <w:link w:val="17"/>
    <w:uiPriority w:val="0"/>
    <w:rPr>
      <w:rFonts w:ascii="宋体" w:hAnsi="宋体" w:eastAsia="宋体" w:cs="宋体"/>
      <w:sz w:val="22"/>
      <w:szCs w:val="22"/>
      <w:u w:val="none"/>
      <w:shd w:val="clear" w:color="auto" w:fill="auto"/>
      <w:lang w:val="zh-TW" w:eastAsia="zh-TW" w:bidi="zh-TW"/>
    </w:rPr>
  </w:style>
  <w:style w:type="paragraph" w:customStyle="1" w:styleId="17">
    <w:name w:val="Body text|2"/>
    <w:basedOn w:val="1"/>
    <w:link w:val="16"/>
    <w:uiPriority w:val="0"/>
    <w:rPr>
      <w:rFonts w:ascii="宋体" w:hAnsi="宋体" w:eastAsia="宋体" w:cs="宋体"/>
      <w:sz w:val="22"/>
      <w:szCs w:val="22"/>
      <w:lang w:val="zh-TW" w:eastAsia="zh-TW" w:bidi="zh-TW"/>
    </w:rPr>
  </w:style>
  <w:style w:type="character" w:customStyle="1" w:styleId="18">
    <w:name w:val="Picture caption|2_"/>
    <w:basedOn w:val="7"/>
    <w:link w:val="19"/>
    <w:uiPriority w:val="0"/>
    <w:rPr>
      <w:rFonts w:ascii="宋体" w:hAnsi="宋体" w:eastAsia="宋体" w:cs="宋体"/>
      <w:sz w:val="22"/>
      <w:szCs w:val="22"/>
      <w:u w:val="none"/>
      <w:shd w:val="clear" w:color="auto" w:fill="auto"/>
      <w:lang w:val="zh-TW" w:eastAsia="zh-TW" w:bidi="zh-TW"/>
    </w:rPr>
  </w:style>
  <w:style w:type="paragraph" w:customStyle="1" w:styleId="19">
    <w:name w:val="Picture caption|2"/>
    <w:basedOn w:val="1"/>
    <w:link w:val="18"/>
    <w:uiPriority w:val="0"/>
    <w:pPr>
      <w:spacing w:line="276" w:lineRule="exact"/>
      <w:jc w:val="right"/>
    </w:pPr>
    <w:rPr>
      <w:rFonts w:ascii="宋体" w:hAnsi="宋体" w:eastAsia="宋体" w:cs="宋体"/>
      <w:sz w:val="22"/>
      <w:szCs w:val="22"/>
      <w:lang w:val="zh-TW" w:eastAsia="zh-TW" w:bidi="zh-TW"/>
    </w:rPr>
  </w:style>
  <w:style w:type="character" w:customStyle="1" w:styleId="20">
    <w:name w:val="Other|1_"/>
    <w:basedOn w:val="7"/>
    <w:link w:val="21"/>
    <w:uiPriority w:val="0"/>
    <w:rPr>
      <w:rFonts w:ascii="宋体" w:hAnsi="宋体" w:eastAsia="宋体" w:cs="宋体"/>
      <w:sz w:val="26"/>
      <w:szCs w:val="26"/>
      <w:u w:val="none"/>
      <w:shd w:val="clear" w:color="auto" w:fill="auto"/>
      <w:lang w:val="zh-TW" w:eastAsia="zh-TW" w:bidi="zh-TW"/>
    </w:rPr>
  </w:style>
  <w:style w:type="paragraph" w:customStyle="1" w:styleId="21">
    <w:name w:val="Other|1"/>
    <w:basedOn w:val="1"/>
    <w:link w:val="20"/>
    <w:uiPriority w:val="0"/>
    <w:pPr>
      <w:spacing w:line="372" w:lineRule="auto"/>
      <w:ind w:firstLine="400"/>
    </w:pPr>
    <w:rPr>
      <w:rFonts w:ascii="宋体" w:hAnsi="宋体" w:eastAsia="宋体" w:cs="宋体"/>
      <w:sz w:val="26"/>
      <w:szCs w:val="26"/>
      <w:lang w:val="zh-TW" w:eastAsia="zh-TW" w:bidi="zh-TW"/>
    </w:rPr>
  </w:style>
  <w:style w:type="character" w:customStyle="1" w:styleId="22">
    <w:name w:val="Heading #2|1_"/>
    <w:basedOn w:val="7"/>
    <w:link w:val="23"/>
    <w:uiPriority w:val="0"/>
    <w:rPr>
      <w:rFonts w:ascii="宋体" w:hAnsi="宋体" w:eastAsia="宋体" w:cs="宋体"/>
      <w:sz w:val="32"/>
      <w:szCs w:val="32"/>
      <w:u w:val="none"/>
      <w:shd w:val="clear" w:color="auto" w:fill="auto"/>
      <w:lang w:val="zh-TW" w:eastAsia="zh-TW" w:bidi="zh-TW"/>
    </w:rPr>
  </w:style>
  <w:style w:type="paragraph" w:customStyle="1" w:styleId="23">
    <w:name w:val="Heading #2|1"/>
    <w:basedOn w:val="1"/>
    <w:link w:val="22"/>
    <w:uiPriority w:val="0"/>
    <w:pPr>
      <w:spacing w:line="462" w:lineRule="exact"/>
      <w:jc w:val="center"/>
      <w:outlineLvl w:val="1"/>
    </w:pPr>
    <w:rPr>
      <w:rFonts w:ascii="宋体" w:hAnsi="宋体" w:eastAsia="宋体" w:cs="宋体"/>
      <w:sz w:val="32"/>
      <w:szCs w:val="32"/>
      <w:lang w:val="zh-TW" w:eastAsia="zh-TW" w:bidi="zh-TW"/>
    </w:rPr>
  </w:style>
  <w:style w:type="character" w:customStyle="1" w:styleId="24">
    <w:name w:val="Heading #3|1_"/>
    <w:basedOn w:val="7"/>
    <w:link w:val="25"/>
    <w:uiPriority w:val="0"/>
    <w:rPr>
      <w:rFonts w:ascii="宋体" w:hAnsi="宋体" w:eastAsia="宋体" w:cs="宋体"/>
      <w:sz w:val="32"/>
      <w:szCs w:val="32"/>
      <w:u w:val="none"/>
      <w:shd w:val="clear" w:color="auto" w:fill="auto"/>
      <w:lang w:val="zh-TW" w:eastAsia="zh-TW" w:bidi="zh-TW"/>
    </w:rPr>
  </w:style>
  <w:style w:type="paragraph" w:customStyle="1" w:styleId="25">
    <w:name w:val="Heading #3|1"/>
    <w:basedOn w:val="1"/>
    <w:link w:val="24"/>
    <w:uiPriority w:val="0"/>
    <w:pPr>
      <w:spacing w:after="70" w:line="461" w:lineRule="exact"/>
      <w:jc w:val="center"/>
      <w:outlineLvl w:val="2"/>
    </w:pPr>
    <w:rPr>
      <w:rFonts w:ascii="宋体" w:hAnsi="宋体" w:eastAsia="宋体" w:cs="宋体"/>
      <w:sz w:val="32"/>
      <w:szCs w:val="32"/>
      <w:lang w:val="zh-TW" w:eastAsia="zh-TW" w:bidi="zh-TW"/>
    </w:rPr>
  </w:style>
  <w:style w:type="character" w:customStyle="1" w:styleId="26">
    <w:name w:val="页眉 Char"/>
    <w:basedOn w:val="7"/>
    <w:link w:val="5"/>
    <w:semiHidden/>
    <w:uiPriority w:val="99"/>
    <w:rPr>
      <w:rFonts w:eastAsia="Times New Roman"/>
      <w:color w:val="000000"/>
      <w:sz w:val="18"/>
      <w:szCs w:val="18"/>
    </w:rPr>
  </w:style>
  <w:style w:type="character" w:customStyle="1" w:styleId="27">
    <w:name w:val="页脚 Char"/>
    <w:basedOn w:val="7"/>
    <w:link w:val="4"/>
    <w:semiHidden/>
    <w:uiPriority w:val="99"/>
    <w:rPr>
      <w:rFonts w:eastAsia="Times New Roman"/>
      <w:color w:val="000000"/>
      <w:sz w:val="18"/>
      <w:szCs w:val="18"/>
    </w:rPr>
  </w:style>
  <w:style w:type="character" w:customStyle="1" w:styleId="28">
    <w:name w:val="批注框文本 Char"/>
    <w:basedOn w:val="7"/>
    <w:link w:val="3"/>
    <w:semiHidden/>
    <w:uiPriority w:val="99"/>
    <w:rPr>
      <w:rFonts w:eastAsia="Times New Roman"/>
      <w:color w:val="000000"/>
      <w:sz w:val="18"/>
      <w:szCs w:val="18"/>
    </w:rPr>
  </w:style>
</w:styles>
</file>

<file path=word/_rels/document.xml.rels><?xml version="1.0" encoding="UTF-8" standalone="yes"?>
<Relationships xmlns="http://schemas.openxmlformats.org/package/2006/relationships"><Relationship Id="rId90" Type="http://schemas.openxmlformats.org/officeDocument/2006/relationships/fontTable" Target="fontTable.xml"/><Relationship Id="rId9" Type="http://schemas.openxmlformats.org/officeDocument/2006/relationships/image" Target="media/image4.jpeg"/><Relationship Id="rId89" Type="http://schemas.openxmlformats.org/officeDocument/2006/relationships/numbering" Target="numbering.xml"/><Relationship Id="rId88" Type="http://schemas.openxmlformats.org/officeDocument/2006/relationships/customXml" Target="../customXml/item1.xml"/><Relationship Id="rId87" Type="http://schemas.openxmlformats.org/officeDocument/2006/relationships/image" Target="media/image82.jpeg"/><Relationship Id="rId86" Type="http://schemas.openxmlformats.org/officeDocument/2006/relationships/image" Target="media/image81.jpeg"/><Relationship Id="rId85" Type="http://schemas.openxmlformats.org/officeDocument/2006/relationships/image" Target="media/image80.jpeg"/><Relationship Id="rId84" Type="http://schemas.openxmlformats.org/officeDocument/2006/relationships/image" Target="media/image79.jpeg"/><Relationship Id="rId83" Type="http://schemas.openxmlformats.org/officeDocument/2006/relationships/image" Target="media/image78.jpeg"/><Relationship Id="rId82" Type="http://schemas.openxmlformats.org/officeDocument/2006/relationships/image" Target="media/image77.jpeg"/><Relationship Id="rId81" Type="http://schemas.openxmlformats.org/officeDocument/2006/relationships/image" Target="media/image76.jpeg"/><Relationship Id="rId80" Type="http://schemas.openxmlformats.org/officeDocument/2006/relationships/image" Target="media/image75.jpeg"/><Relationship Id="rId8" Type="http://schemas.openxmlformats.org/officeDocument/2006/relationships/image" Target="media/image3.jpeg"/><Relationship Id="rId79" Type="http://schemas.openxmlformats.org/officeDocument/2006/relationships/image" Target="media/image74.jpeg"/><Relationship Id="rId78" Type="http://schemas.openxmlformats.org/officeDocument/2006/relationships/image" Target="media/image73.jpeg"/><Relationship Id="rId77" Type="http://schemas.openxmlformats.org/officeDocument/2006/relationships/image" Target="media/image72.jpeg"/><Relationship Id="rId76" Type="http://schemas.openxmlformats.org/officeDocument/2006/relationships/image" Target="media/image71.jpeg"/><Relationship Id="rId75" Type="http://schemas.openxmlformats.org/officeDocument/2006/relationships/image" Target="media/image70.jpeg"/><Relationship Id="rId74" Type="http://schemas.openxmlformats.org/officeDocument/2006/relationships/image" Target="media/image69.jpeg"/><Relationship Id="rId73" Type="http://schemas.openxmlformats.org/officeDocument/2006/relationships/image" Target="media/image68.jpeg"/><Relationship Id="rId72" Type="http://schemas.openxmlformats.org/officeDocument/2006/relationships/image" Target="media/image67.jpeg"/><Relationship Id="rId71" Type="http://schemas.openxmlformats.org/officeDocument/2006/relationships/image" Target="media/image66.jpeg"/><Relationship Id="rId70" Type="http://schemas.openxmlformats.org/officeDocument/2006/relationships/image" Target="media/image65.jpeg"/><Relationship Id="rId7" Type="http://schemas.openxmlformats.org/officeDocument/2006/relationships/image" Target="media/image2.jpeg"/><Relationship Id="rId69" Type="http://schemas.openxmlformats.org/officeDocument/2006/relationships/image" Target="media/image64.jpeg"/><Relationship Id="rId68" Type="http://schemas.openxmlformats.org/officeDocument/2006/relationships/image" Target="media/image63.jpeg"/><Relationship Id="rId67" Type="http://schemas.openxmlformats.org/officeDocument/2006/relationships/image" Target="media/image62.jpeg"/><Relationship Id="rId66" Type="http://schemas.openxmlformats.org/officeDocument/2006/relationships/image" Target="media/image61.jpeg"/><Relationship Id="rId65" Type="http://schemas.openxmlformats.org/officeDocument/2006/relationships/image" Target="media/image60.jpeg"/><Relationship Id="rId64" Type="http://schemas.openxmlformats.org/officeDocument/2006/relationships/image" Target="media/image59.jpeg"/><Relationship Id="rId63" Type="http://schemas.openxmlformats.org/officeDocument/2006/relationships/image" Target="media/image58.jpeg"/><Relationship Id="rId62" Type="http://schemas.openxmlformats.org/officeDocument/2006/relationships/image" Target="media/image57.jpeg"/><Relationship Id="rId61" Type="http://schemas.openxmlformats.org/officeDocument/2006/relationships/image" Target="media/image56.jpeg"/><Relationship Id="rId60" Type="http://schemas.openxmlformats.org/officeDocument/2006/relationships/image" Target="media/image55.jpeg"/><Relationship Id="rId6" Type="http://schemas.openxmlformats.org/officeDocument/2006/relationships/image" Target="media/image1.jpeg"/><Relationship Id="rId59" Type="http://schemas.openxmlformats.org/officeDocument/2006/relationships/image" Target="media/image54.jpeg"/><Relationship Id="rId58" Type="http://schemas.openxmlformats.org/officeDocument/2006/relationships/image" Target="media/image53.jpeg"/><Relationship Id="rId57" Type="http://schemas.openxmlformats.org/officeDocument/2006/relationships/image" Target="media/image52.jpeg"/><Relationship Id="rId56" Type="http://schemas.openxmlformats.org/officeDocument/2006/relationships/image" Target="media/image51.jpeg"/><Relationship Id="rId55" Type="http://schemas.openxmlformats.org/officeDocument/2006/relationships/image" Target="media/image50.jpeg"/><Relationship Id="rId54" Type="http://schemas.openxmlformats.org/officeDocument/2006/relationships/image" Target="media/image49.jpeg"/><Relationship Id="rId53" Type="http://schemas.openxmlformats.org/officeDocument/2006/relationships/image" Target="media/image48.jpeg"/><Relationship Id="rId52" Type="http://schemas.openxmlformats.org/officeDocument/2006/relationships/image" Target="media/image47.jpeg"/><Relationship Id="rId51" Type="http://schemas.openxmlformats.org/officeDocument/2006/relationships/image" Target="media/image46.jpe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jpeg"/><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jpeg"/><Relationship Id="rId40" Type="http://schemas.openxmlformats.org/officeDocument/2006/relationships/image" Target="media/image35.jpeg"/><Relationship Id="rId4" Type="http://schemas.openxmlformats.org/officeDocument/2006/relationships/endnotes" Target="endnotes.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51"/>
    <customShpInfo spid="_x0000_s1049"/>
    <customShpInfo spid="_x0000_s1061"/>
    <customShpInfo spid="_x0000_s1059"/>
    <customShpInfo spid="_x0000_s1072"/>
    <customShpInfo spid="_x0000_s1070"/>
    <customShpInfo spid="_x0000_s1094"/>
    <customShpInfo spid="_x0000_s1104"/>
    <customShpInfo spid="_x0000_s1100"/>
    <customShpInfo spid="_x0000_s1108"/>
    <customShpInfo spid="_x0000_s1112"/>
    <customShpInfo spid="_x0000_s1116"/>
    <customShpInfo spid="_x0000_s1120"/>
    <customShpInfo spid="_x0000_s1128"/>
    <customShpInfo spid="_x0000_s1124"/>
    <customShpInfo spid="_x0000_s1132"/>
    <customShpInfo spid="_x0000_s1136"/>
    <customShpInfo spid="_x0000_s1149"/>
    <customShpInfo spid="_x0000_s1151"/>
    <customShpInfo spid="_x0000_s1161"/>
    <customShpInfo spid="_x0000_s1175"/>
    <customShpInfo spid="_x0000_s1197"/>
    <customShpInfo spid="_x0000_s1321"/>
    <customShpInfo spid="_x0000_s1353"/>
    <customShpInfo spid="_x0000_s1391"/>
    <customShpInfo spid="_x0000_s1441"/>
    <customShpInfo spid="_x0000_s144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 10</Company>
  <Pages>54</Pages>
  <Words>5102</Words>
  <Characters>29086</Characters>
  <Lines>242</Lines>
  <Paragraphs>68</Paragraphs>
  <TotalTime>13</TotalTime>
  <ScaleCrop>false</ScaleCrop>
  <LinksUpToDate>false</LinksUpToDate>
  <CharactersWithSpaces>34120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2020-05-11T06:35:00Z</dcterms:created>
  <dc:creator>Administrator</dc:creator>
  <cp:lastModifiedBy>Administrator</cp:lastModifiedBy>
  <dcterms:modified xsi:type="dcterms:W3CDTF">2020-05-13T06:28:30Z</dcterms:modified>
  <dc:title>&lt;B5B3B5C4BBF9B1BED6AACAB6A3A8BEABD0C4D5FBC0EDA3A9&gt;</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